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26609" w14:textId="77DBA0D3" w:rsidR="00037E40" w:rsidRPr="00716C13" w:rsidRDefault="00037E40" w:rsidP="00037E40">
      <w:pPr>
        <w:jc w:val="center"/>
        <w:rPr>
          <w:rFonts w:asciiTheme="majorEastAsia" w:eastAsiaTheme="majorEastAsia" w:hAnsiTheme="majorEastAsia" w:cs="ＭＳ ゴシック"/>
          <w:sz w:val="28"/>
          <w:szCs w:val="28"/>
        </w:rPr>
      </w:pPr>
      <w:r w:rsidRPr="00716C13"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E81CCD" wp14:editId="3FB5B856">
                <wp:simplePos x="0" y="0"/>
                <wp:positionH relativeFrom="margin">
                  <wp:align>left</wp:align>
                </wp:positionH>
                <wp:positionV relativeFrom="paragraph">
                  <wp:posOffset>-259715</wp:posOffset>
                </wp:positionV>
                <wp:extent cx="5791200" cy="3810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2AD7CD7" w14:textId="17610ED8" w:rsidR="00090352" w:rsidRPr="00D33A1E" w:rsidRDefault="00090352" w:rsidP="00EF05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Pr="0042514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令和３年度佐賀災害対策型</w:t>
                            </w:r>
                            <w:r w:rsidRPr="0007557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  <w:r w:rsidRPr="0007557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07557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7557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Pr="00E76EC3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E81CCD" id="正方形/長方形 26" o:spid="_x0000_s1041" style="position:absolute;left:0;text-align:left;margin-left:0;margin-top:-20.45pt;width:456pt;height:30pt;z-index:251808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fPhAIAAOAEAAAOAAAAZHJzL2Uyb0RvYy54bWysVN1u0zAUvkfiHSzfszSl3U+0dKo2FSFN&#10;26QN7dp1nCaSYxvbbVLeAx6AXXONuOBxmMRb8NlJtzG4QvTCPcfn//N3cnzSNZJshHW1VjlN90aU&#10;CMV1UatVTt/dLF4dUuI8UwWTWomcboWjJ7OXL45bk4mxrrQshCVIolzWmpxW3pssSRyvRMPcnjZC&#10;wVhq2zAP1a6SwrIW2RuZjEej/aTVtjBWc+Ecbs96I53F/GUpuL8sSyc8kTlFbz6eNp7LcCazY5at&#10;LDNVzYc22D900bBaoehDqjPmGVnb+o9UTc2tdrr0e1w3iS7Lmos4A6ZJR8+mua6YEXEWgOPMA0zu&#10;/6XlF5srS+oip+N9ShRr8Eb3X+7uP3378f1z8vPj114isAKq1rgMEdfmyg6agxjm7krbhH9MRLoI&#10;7/YBXtF5wnE5PThK8WaUcNheH6YjyEiTPEYb6/wboRsShJxaPF9ElW3One9ddy6hmNOyLha1lFHZ&#10;ulNpyYbhpUGQQreUSOY8LnO6iL+h2m9hUpEWw08nsTEGCpaSefTYGIDi1IoSJlfgNvc29qJ0qIhm&#10;WBZ6OWOu6ovGtEMJqYJdRAIOrQfserSC5LtlF2FPpyEkXC11scVbWN2T1Bm+qFHgHDNcMQtWAjls&#10;mr/EUUqNrvUgUVJp++Fv98EfZIGVkhYsx0Tv18wKQPNWgUZH6WQS1iIqk+nBGIp9alk+tah1c6oB&#10;b4qdNjyKwd/LnVha3dxiIeehKkxMcdTusRuUU99vH1aai/k8umEVDPPn6trwkHwH7U13y6wZuODB&#10;ogu92wiWPaNE7xsilZ6vvS7ryJdHXMGzoGCNIuOGlQ97+lSPXo8fptkvAAAA//8DAFBLAwQUAAYA&#10;CAAAACEAmJGDbNoAAAAHAQAADwAAAGRycy9kb3ducmV2LnhtbEyPwU7DMBBE70j8g7WVuLVOCkIk&#10;xKkQEpw4QIo4b2LXiRqvI9tNwt+znOA4O6OZt9VhdaOYTYiDJwX5LgNhqPN6IKvg8/iyfQARE5LG&#10;0ZNR8G0iHOrrqwpL7Rf6MHOTrOASiiUq6FOaSilj1xuHcecnQ+ydfHCYWAYrdcCFy90o91l2Lx0O&#10;xAs9Tua5N925uTgF81v+3urbr7NtXpMNC7ajxaDUzWZ9egSRzJr+wvCLz+hQM1PrL6SjGBXwI0nB&#10;9i4rQLBd5Hu+tJwrcpB1Jf/z1z8AAAD//wMAUEsBAi0AFAAGAAgAAAAhALaDOJL+AAAA4QEAABMA&#10;AAAAAAAAAAAAAAAAAAAAAFtDb250ZW50X1R5cGVzXS54bWxQSwECLQAUAAYACAAAACEAOP0h/9YA&#10;AACUAQAACwAAAAAAAAAAAAAAAAAvAQAAX3JlbHMvLnJlbHNQSwECLQAUAAYACAAAACEA36X3z4QC&#10;AADgBAAADgAAAAAAAAAAAAAAAAAuAgAAZHJzL2Uyb0RvYy54bWxQSwECLQAUAAYACAAAACEAmJGD&#10;bNoAAAAHAQAADwAAAAAAAAAAAAAAAADeBAAAZHJzL2Rvd25yZXYueG1sUEsFBgAAAAAEAAQA8wAA&#10;AOUFAAAAAA==&#10;" fillcolor="window" stroked="f" strokeweight="2pt">
                <v:textbox>
                  <w:txbxContent>
                    <w:p w14:paraId="32AD7CD7" w14:textId="17610ED8" w:rsidR="00090352" w:rsidRPr="00D33A1E" w:rsidRDefault="00090352" w:rsidP="00EF0504">
                      <w:pPr>
                        <w:rPr>
                          <w:sz w:val="28"/>
                          <w:szCs w:val="28"/>
                        </w:rPr>
                      </w:pP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Pr="00425149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令和３年度佐賀災害対策型</w:t>
                      </w:r>
                      <w:r w:rsidRPr="0007557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  <w:r w:rsidRPr="0007557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07557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7557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６</w:t>
                      </w:r>
                      <w:r w:rsidRPr="00E76EC3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0E5F33" w14:textId="7F85A828" w:rsidR="00037E40" w:rsidRPr="00716C13" w:rsidRDefault="00075577" w:rsidP="00037E40">
      <w:pPr>
        <w:jc w:val="center"/>
        <w:rPr>
          <w:rFonts w:asciiTheme="majorEastAsia" w:eastAsiaTheme="majorEastAsia" w:hAnsiTheme="majorEastAsia" w:cs="ＭＳ ゴシック"/>
          <w:sz w:val="28"/>
          <w:szCs w:val="28"/>
        </w:rPr>
      </w:pPr>
      <w:r w:rsidRPr="00716C13">
        <w:rPr>
          <w:rFonts w:asciiTheme="majorEastAsia" w:eastAsiaTheme="majorEastAsia" w:hAnsiTheme="majorEastAsia" w:cs="ＭＳ ゴシック" w:hint="eastAsia"/>
          <w:sz w:val="28"/>
          <w:szCs w:val="28"/>
        </w:rPr>
        <w:t>定額申請者向け</w:t>
      </w:r>
      <w:r w:rsidR="00037E40" w:rsidRPr="00716C13">
        <w:rPr>
          <w:rFonts w:asciiTheme="majorEastAsia" w:eastAsiaTheme="majorEastAsia" w:hAnsiTheme="majorEastAsia" w:cs="ＭＳ ゴシック" w:hint="eastAsia"/>
          <w:sz w:val="28"/>
          <w:szCs w:val="28"/>
        </w:rPr>
        <w:t>売上高要件確認書</w:t>
      </w:r>
    </w:p>
    <w:p w14:paraId="4966ED23" w14:textId="105A3C2C" w:rsidR="00037E40" w:rsidRPr="00716C13" w:rsidRDefault="00037E40" w:rsidP="00037E40">
      <w:pPr>
        <w:jc w:val="right"/>
        <w:rPr>
          <w:rFonts w:asciiTheme="majorEastAsia" w:eastAsiaTheme="majorEastAsia" w:hAnsiTheme="majorEastAsia"/>
        </w:rPr>
      </w:pPr>
    </w:p>
    <w:p w14:paraId="0CA427BE" w14:textId="0DCF47D6" w:rsidR="00037E40" w:rsidRPr="00716C13" w:rsidRDefault="00037E40" w:rsidP="00037E40">
      <w:pPr>
        <w:jc w:val="right"/>
        <w:rPr>
          <w:rFonts w:asciiTheme="majorEastAsia" w:eastAsiaTheme="majorEastAsia" w:hAnsiTheme="majorEastAsia"/>
        </w:rPr>
      </w:pPr>
      <w:r w:rsidRPr="00716C13"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 w:rsidRPr="00716C13">
        <w:rPr>
          <w:rFonts w:asciiTheme="majorEastAsia" w:eastAsiaTheme="majorEastAsia" w:hAnsiTheme="majorEastAsia" w:hint="eastAsia"/>
        </w:rPr>
        <w:t xml:space="preserve">　　年　　月　　日</w:t>
      </w:r>
    </w:p>
    <w:p w14:paraId="10955734" w14:textId="54A78A5C" w:rsidR="00037E40" w:rsidRPr="00716C13" w:rsidRDefault="00037E40" w:rsidP="00037E40">
      <w:pPr>
        <w:rPr>
          <w:rFonts w:asciiTheme="majorEastAsia" w:eastAsiaTheme="majorEastAsia" w:hAnsiTheme="majorEastAsia"/>
        </w:rPr>
      </w:pPr>
    </w:p>
    <w:p w14:paraId="2C1618D0" w14:textId="1CB098A9" w:rsidR="00037E40" w:rsidRPr="00716C13" w:rsidRDefault="002033C5" w:rsidP="009019C3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  <w:b/>
        </w:rPr>
      </w:pPr>
      <w:r w:rsidRPr="00716C13">
        <w:rPr>
          <w:rFonts w:ascii="ＭＳ ゴシック" w:eastAsia="ＭＳ ゴシック" w:hAnsi="ＭＳ ゴシック" w:cs="ＭＳ ゴシック" w:hint="eastAsia"/>
        </w:rPr>
        <w:t>日本商工会議所</w:t>
      </w:r>
      <w:r w:rsidR="00037E40" w:rsidRPr="00716C13">
        <w:rPr>
          <w:rFonts w:ascii="ＭＳ ゴシック" w:eastAsia="ＭＳ ゴシック" w:hAnsi="ＭＳ ゴシック" w:cs="ＭＳ ゴシック" w:hint="eastAsia"/>
        </w:rPr>
        <w:t xml:space="preserve">　</w:t>
      </w:r>
      <w:r w:rsidRPr="00716C13">
        <w:rPr>
          <w:rFonts w:ascii="ＭＳ ゴシック" w:eastAsia="ＭＳ ゴシック" w:hAnsi="ＭＳ ゴシック" w:cs="ＭＳ ゴシック" w:hint="eastAsia"/>
        </w:rPr>
        <w:t>会頭</w:t>
      </w:r>
      <w:r w:rsidR="00037E40" w:rsidRPr="00716C13">
        <w:rPr>
          <w:rFonts w:ascii="ＭＳ ゴシック" w:eastAsia="ＭＳ ゴシック" w:hAnsi="ＭＳ ゴシック" w:cs="ＭＳ ゴシック" w:hint="eastAsia"/>
        </w:rPr>
        <w:t xml:space="preserve">　殿　</w:t>
      </w:r>
    </w:p>
    <w:p w14:paraId="66C2B049" w14:textId="5B3FA803" w:rsidR="00037E40" w:rsidRPr="00716C13" w:rsidRDefault="00037E40" w:rsidP="00037E40">
      <w:pPr>
        <w:rPr>
          <w:rFonts w:asciiTheme="majorEastAsia" w:eastAsiaTheme="majorEastAsia" w:hAnsiTheme="majorEastAsia"/>
        </w:rPr>
      </w:pPr>
    </w:p>
    <w:p w14:paraId="55F1E0B9" w14:textId="18B608BD" w:rsidR="00037E40" w:rsidRPr="00716C13" w:rsidRDefault="00037E40" w:rsidP="00037E40">
      <w:pPr>
        <w:ind w:right="1000"/>
        <w:jc w:val="center"/>
        <w:rPr>
          <w:rFonts w:asciiTheme="majorEastAsia" w:eastAsiaTheme="majorEastAsia" w:hAnsiTheme="majorEastAsia"/>
        </w:rPr>
      </w:pPr>
      <w:r w:rsidRPr="00716C13">
        <w:rPr>
          <w:rFonts w:asciiTheme="majorEastAsia" w:eastAsiaTheme="majorEastAsia" w:hAnsiTheme="majorEastAsia" w:hint="eastAsia"/>
        </w:rPr>
        <w:t xml:space="preserve">　　　　　　　　（申請者）</w:t>
      </w:r>
    </w:p>
    <w:p w14:paraId="3B46EAE1" w14:textId="2AD36E91" w:rsidR="00037E40" w:rsidRPr="00716C13" w:rsidRDefault="00037E40" w:rsidP="00037E40">
      <w:pPr>
        <w:ind w:right="1000"/>
        <w:jc w:val="center"/>
        <w:rPr>
          <w:rFonts w:asciiTheme="majorEastAsia" w:eastAsiaTheme="majorEastAsia" w:hAnsiTheme="majorEastAsia"/>
        </w:rPr>
      </w:pPr>
      <w:r w:rsidRPr="00716C13">
        <w:rPr>
          <w:rFonts w:asciiTheme="majorEastAsia" w:eastAsiaTheme="majorEastAsia" w:hAnsiTheme="majorEastAsia" w:hint="eastAsia"/>
        </w:rPr>
        <w:t xml:space="preserve">　　　　　住所</w:t>
      </w:r>
    </w:p>
    <w:p w14:paraId="2AAD9321" w14:textId="7C634667" w:rsidR="00037E40" w:rsidRPr="00716C13" w:rsidRDefault="00037E40" w:rsidP="00037E40">
      <w:pPr>
        <w:ind w:right="1000"/>
        <w:jc w:val="center"/>
        <w:rPr>
          <w:rFonts w:asciiTheme="majorEastAsia" w:eastAsiaTheme="majorEastAsia" w:hAnsiTheme="majorEastAsia"/>
        </w:rPr>
      </w:pPr>
      <w:r w:rsidRPr="00716C13">
        <w:rPr>
          <w:rFonts w:asciiTheme="majorEastAsia" w:eastAsiaTheme="majorEastAsia" w:hAnsiTheme="majorEastAsia" w:hint="eastAsia"/>
        </w:rPr>
        <w:t xml:space="preserve">　　　　　　　　　名称（氏名）</w:t>
      </w:r>
    </w:p>
    <w:p w14:paraId="5FF22736" w14:textId="21D7C777" w:rsidR="00037E40" w:rsidRPr="00716C13" w:rsidRDefault="00037E40" w:rsidP="00037E40">
      <w:pPr>
        <w:jc w:val="right"/>
        <w:rPr>
          <w:rFonts w:asciiTheme="majorEastAsia" w:eastAsiaTheme="majorEastAsia" w:hAnsiTheme="majorEastAsia"/>
        </w:rPr>
      </w:pPr>
      <w:r w:rsidRPr="00716C13">
        <w:rPr>
          <w:rFonts w:asciiTheme="majorEastAsia" w:eastAsiaTheme="majorEastAsia" w:hAnsiTheme="majorEastAsia" w:hint="eastAsia"/>
        </w:rPr>
        <w:t xml:space="preserve">　代表者の役職・氏名　　　　　　　　　　印</w:t>
      </w:r>
    </w:p>
    <w:p w14:paraId="67D734BB" w14:textId="2F03ACD5" w:rsidR="00037E40" w:rsidRPr="00716C13" w:rsidRDefault="00037E40" w:rsidP="00037E40">
      <w:pPr>
        <w:rPr>
          <w:rFonts w:asciiTheme="majorEastAsia" w:eastAsiaTheme="majorEastAsia" w:hAnsiTheme="majorEastAsia" w:cs="ＭＳ ゴシック"/>
        </w:rPr>
      </w:pPr>
    </w:p>
    <w:p w14:paraId="460EDC46" w14:textId="422DC74A" w:rsidR="00037E40" w:rsidRPr="00716C13" w:rsidRDefault="00037E40" w:rsidP="00037E40">
      <w:pPr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/>
        </w:rPr>
        <w:tab/>
      </w:r>
      <w:r w:rsidRPr="00716C13">
        <w:rPr>
          <w:rFonts w:asciiTheme="majorEastAsia" w:eastAsiaTheme="majorEastAsia" w:hAnsiTheme="majorEastAsia" w:cs="ＭＳ ゴシック"/>
        </w:rPr>
        <w:tab/>
      </w:r>
      <w:r w:rsidRPr="00716C13">
        <w:rPr>
          <w:rFonts w:asciiTheme="majorEastAsia" w:eastAsiaTheme="majorEastAsia" w:hAnsiTheme="majorEastAsia" w:cs="ＭＳ ゴシック"/>
        </w:rPr>
        <w:tab/>
      </w:r>
      <w:r w:rsidRPr="00716C13">
        <w:rPr>
          <w:rFonts w:asciiTheme="majorEastAsia" w:eastAsiaTheme="majorEastAsia" w:hAnsiTheme="majorEastAsia" w:cs="ＭＳ ゴシック"/>
        </w:rPr>
        <w:tab/>
      </w:r>
      <w:r w:rsidRPr="00716C13">
        <w:rPr>
          <w:rFonts w:asciiTheme="majorEastAsia" w:eastAsiaTheme="majorEastAsia" w:hAnsiTheme="majorEastAsia" w:cs="ＭＳ ゴシック"/>
        </w:rPr>
        <w:tab/>
      </w:r>
    </w:p>
    <w:p w14:paraId="43254A50" w14:textId="39AEA401" w:rsidR="00037E40" w:rsidRPr="00716C13" w:rsidRDefault="00037E40" w:rsidP="00037E40">
      <w:pPr>
        <w:rPr>
          <w:rFonts w:asciiTheme="majorEastAsia" w:eastAsiaTheme="majorEastAsia" w:hAnsiTheme="majorEastAsia" w:cs="ＭＳ ゴシック"/>
          <w:sz w:val="21"/>
          <w:szCs w:val="21"/>
        </w:rPr>
      </w:pPr>
      <w:r w:rsidRPr="00716C13">
        <w:rPr>
          <w:rFonts w:asciiTheme="majorEastAsia" w:eastAsiaTheme="majorEastAsia" w:hAnsiTheme="majorEastAsia" w:cs="ＭＳ ゴシック" w:hint="eastAsia"/>
          <w:sz w:val="21"/>
          <w:szCs w:val="21"/>
        </w:rPr>
        <w:t>１</w:t>
      </w:r>
      <w:r w:rsidRPr="00716C13">
        <w:rPr>
          <w:rFonts w:asciiTheme="majorEastAsia" w:eastAsiaTheme="majorEastAsia" w:hAnsiTheme="majorEastAsia" w:cs="ＭＳ ゴシック"/>
          <w:sz w:val="21"/>
          <w:szCs w:val="21"/>
        </w:rPr>
        <w:t>.</w:t>
      </w:r>
      <w:r w:rsidR="003F4DAB" w:rsidRPr="00716C13">
        <w:t xml:space="preserve"> </w:t>
      </w:r>
      <w:r w:rsidR="003F4DAB" w:rsidRPr="00716C13">
        <w:rPr>
          <w:rFonts w:asciiTheme="majorEastAsia" w:eastAsiaTheme="majorEastAsia" w:hAnsiTheme="majorEastAsia" w:cs="ＭＳ ゴシック" w:hint="eastAsia"/>
          <w:sz w:val="21"/>
          <w:szCs w:val="21"/>
        </w:rPr>
        <w:t>令和３年８月</w:t>
      </w:r>
      <w:r w:rsidR="00E369B5" w:rsidRPr="00716C13">
        <w:rPr>
          <w:rFonts w:asciiTheme="majorEastAsia" w:eastAsiaTheme="majorEastAsia" w:hAnsiTheme="majorEastAsia" w:cs="ＭＳ ゴシック" w:hint="eastAsia"/>
          <w:sz w:val="21"/>
          <w:szCs w:val="21"/>
        </w:rPr>
        <w:t>の前線等に伴う大雨</w:t>
      </w:r>
      <w:r w:rsidR="003F4DAB" w:rsidRPr="00716C13">
        <w:rPr>
          <w:rFonts w:asciiTheme="majorEastAsia" w:eastAsiaTheme="majorEastAsia" w:hAnsiTheme="majorEastAsia" w:cs="ＭＳ ゴシック" w:hint="eastAsia"/>
          <w:sz w:val="21"/>
          <w:szCs w:val="21"/>
        </w:rPr>
        <w:t>による被災の影響を受ける直前３か月の売上高（単月の合計値）</w:t>
      </w:r>
    </w:p>
    <w:p w14:paraId="08A0B396" w14:textId="56C1D3A6" w:rsidR="00037E40" w:rsidRPr="00716C13" w:rsidRDefault="00037E40" w:rsidP="00037E40">
      <w:pPr>
        <w:rPr>
          <w:rFonts w:asciiTheme="majorEastAsia" w:eastAsiaTheme="majorEastAsia" w:hAnsiTheme="majorEastAsia" w:cs="ＭＳ ゴシック"/>
        </w:rPr>
      </w:pPr>
    </w:p>
    <w:p w14:paraId="181630C6" w14:textId="3DB39DB4" w:rsidR="00037E40" w:rsidRPr="00716C13" w:rsidRDefault="00037E40" w:rsidP="00037E40">
      <w:pPr>
        <w:rPr>
          <w:rFonts w:asciiTheme="majorEastAsia" w:eastAsiaTheme="majorEastAsia" w:hAnsiTheme="majorEastAsia" w:cs="ＭＳ ゴシック"/>
          <w:sz w:val="20"/>
          <w:szCs w:val="20"/>
        </w:rPr>
      </w:pP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="003F4DAB" w:rsidRPr="00716C13">
        <w:rPr>
          <w:rFonts w:asciiTheme="majorEastAsia" w:eastAsiaTheme="majorEastAsia" w:hAnsiTheme="majorEastAsia" w:cs="ＭＳ ゴシック"/>
          <w:sz w:val="20"/>
          <w:szCs w:val="20"/>
        </w:rPr>
        <w:t>R3年5月売上高</w:t>
      </w:r>
      <w:r w:rsidRPr="00716C13">
        <w:rPr>
          <w:rFonts w:asciiTheme="majorEastAsia" w:eastAsiaTheme="majorEastAsia" w:hAnsiTheme="majorEastAsia" w:cs="ＭＳ ゴシック"/>
          <w:sz w:val="20"/>
          <w:szCs w:val="20"/>
        </w:rPr>
        <w:t xml:space="preserve">】 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＋</w:t>
      </w:r>
      <w:r w:rsidRPr="00716C13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="003F4DAB" w:rsidRPr="00716C13">
        <w:rPr>
          <w:rFonts w:asciiTheme="majorEastAsia" w:eastAsiaTheme="majorEastAsia" w:hAnsiTheme="majorEastAsia" w:cs="ＭＳ ゴシック"/>
          <w:sz w:val="20"/>
          <w:szCs w:val="20"/>
        </w:rPr>
        <w:t>R3年6月売上高</w:t>
      </w:r>
      <w:r w:rsidRPr="00716C13">
        <w:rPr>
          <w:rFonts w:asciiTheme="majorEastAsia" w:eastAsiaTheme="majorEastAsia" w:hAnsiTheme="majorEastAsia" w:cs="ＭＳ ゴシック"/>
          <w:sz w:val="20"/>
          <w:szCs w:val="20"/>
        </w:rPr>
        <w:t xml:space="preserve">】 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＋</w:t>
      </w:r>
      <w:r w:rsidRPr="00716C13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="003F4DAB" w:rsidRPr="00716C13">
        <w:rPr>
          <w:rFonts w:asciiTheme="majorEastAsia" w:eastAsiaTheme="majorEastAsia" w:hAnsiTheme="majorEastAsia" w:cs="ＭＳ ゴシック"/>
          <w:sz w:val="20"/>
          <w:szCs w:val="20"/>
        </w:rPr>
        <w:t>R3年7月売上高</w:t>
      </w:r>
      <w:r w:rsidRPr="00716C13">
        <w:rPr>
          <w:rFonts w:asciiTheme="majorEastAsia" w:eastAsiaTheme="majorEastAsia" w:hAnsiTheme="majorEastAsia" w:cs="ＭＳ ゴシック"/>
          <w:sz w:val="20"/>
          <w:szCs w:val="20"/>
        </w:rPr>
        <w:t xml:space="preserve">】 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＝</w:t>
      </w:r>
      <w:r w:rsidRPr="00716C13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Pr="00716C13">
        <w:rPr>
          <w:rFonts w:asciiTheme="majorEastAsia" w:eastAsiaTheme="majorEastAsia" w:hAnsiTheme="majorEastAsia" w:cs="ＭＳ ゴシック"/>
          <w:sz w:val="20"/>
          <w:szCs w:val="20"/>
        </w:rPr>
        <w:t>3か月合計売上高】…①</w:t>
      </w:r>
    </w:p>
    <w:p w14:paraId="2659E702" w14:textId="178DB887" w:rsidR="00037E40" w:rsidRPr="00716C13" w:rsidRDefault="00037E40" w:rsidP="00037E40">
      <w:pPr>
        <w:jc w:val="right"/>
        <w:rPr>
          <w:rFonts w:asciiTheme="majorEastAsia" w:eastAsiaTheme="majorEastAsia" w:hAnsiTheme="majorEastAsia" w:cs="ＭＳ ゴシック"/>
          <w:sz w:val="18"/>
          <w:szCs w:val="18"/>
        </w:rPr>
      </w:pPr>
      <w:r w:rsidRPr="00716C13">
        <w:rPr>
          <w:rFonts w:asciiTheme="majorEastAsia" w:eastAsiaTheme="majorEastAsia" w:hAnsiTheme="majorEastAsia" w:cs="ＭＳ ゴシック" w:hint="eastAsia"/>
          <w:sz w:val="18"/>
          <w:szCs w:val="18"/>
        </w:rPr>
        <w:t>［単位：千円］</w:t>
      </w:r>
    </w:p>
    <w:p w14:paraId="620011B7" w14:textId="2300E70E" w:rsidR="00037E40" w:rsidRPr="00716C13" w:rsidRDefault="00037E40" w:rsidP="00037E40">
      <w:pPr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/>
        </w:rPr>
        <w:tab/>
      </w:r>
      <w:r w:rsidRPr="00716C13">
        <w:rPr>
          <w:rFonts w:asciiTheme="majorEastAsia" w:eastAsiaTheme="majorEastAsia" w:hAnsiTheme="majorEastAsia" w:cs="ＭＳ ゴシック"/>
        </w:rPr>
        <w:tab/>
      </w:r>
      <w:r w:rsidRPr="00716C13">
        <w:rPr>
          <w:rFonts w:asciiTheme="majorEastAsia" w:eastAsiaTheme="majorEastAsia" w:hAnsiTheme="majorEastAsia" w:cs="ＭＳ ゴシック"/>
        </w:rPr>
        <w:tab/>
      </w:r>
      <w:r w:rsidRPr="00716C13">
        <w:rPr>
          <w:rFonts w:asciiTheme="majorEastAsia" w:eastAsiaTheme="majorEastAsia" w:hAnsiTheme="majorEastAsia" w:cs="ＭＳ ゴシック"/>
        </w:rPr>
        <w:tab/>
      </w:r>
      <w:r w:rsidRPr="00716C13">
        <w:rPr>
          <w:rFonts w:asciiTheme="majorEastAsia" w:eastAsiaTheme="majorEastAsia" w:hAnsiTheme="majorEastAsia" w:cs="ＭＳ ゴシック"/>
        </w:rPr>
        <w:tab/>
      </w:r>
      <w:r w:rsidRPr="00716C13">
        <w:rPr>
          <w:rFonts w:asciiTheme="majorEastAsia" w:eastAsiaTheme="majorEastAsia" w:hAnsiTheme="majorEastAsia" w:cs="ＭＳ ゴシック"/>
        </w:rPr>
        <w:tab/>
      </w:r>
      <w:r w:rsidRPr="00716C13">
        <w:rPr>
          <w:rFonts w:asciiTheme="majorEastAsia" w:eastAsiaTheme="majorEastAsia" w:hAnsiTheme="majorEastAsia" w:cs="ＭＳ ゴシック"/>
        </w:rPr>
        <w:tab/>
      </w:r>
    </w:p>
    <w:tbl>
      <w:tblPr>
        <w:tblW w:w="98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460"/>
        <w:gridCol w:w="2480"/>
        <w:gridCol w:w="2460"/>
        <w:gridCol w:w="204"/>
      </w:tblGrid>
      <w:tr w:rsidR="00037E40" w:rsidRPr="00716C13" w14:paraId="76AD3A0E" w14:textId="77777777" w:rsidTr="00037E40">
        <w:trPr>
          <w:gridAfter w:val="1"/>
          <w:trHeight w:val="285"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47917" w14:textId="29E15D00" w:rsidR="00037E40" w:rsidRPr="00716C13" w:rsidRDefault="003F4DAB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  <w:r w:rsidRPr="00716C13">
              <w:rPr>
                <w:rFonts w:asciiTheme="majorEastAsia" w:eastAsiaTheme="majorEastAsia" w:hAnsiTheme="majorEastAsia" w:cs="ＭＳ ゴシック"/>
                <w:lang w:eastAsia="en-US"/>
              </w:rPr>
              <w:t>R3年5</w:t>
            </w:r>
            <w:proofErr w:type="spellStart"/>
            <w:r w:rsidRPr="00716C13">
              <w:rPr>
                <w:rFonts w:asciiTheme="majorEastAsia" w:eastAsiaTheme="majorEastAsia" w:hAnsiTheme="majorEastAsia" w:cs="ＭＳ ゴシック"/>
                <w:lang w:eastAsia="en-US"/>
              </w:rPr>
              <w:t>月売上高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63881" w14:textId="2B4AAE7C" w:rsidR="00037E40" w:rsidRPr="00716C13" w:rsidRDefault="003F4DAB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  <w:r w:rsidRPr="00716C13">
              <w:rPr>
                <w:rFonts w:asciiTheme="majorEastAsia" w:eastAsiaTheme="majorEastAsia" w:hAnsiTheme="majorEastAsia" w:cs="ＭＳ ゴシック"/>
                <w:lang w:eastAsia="en-US"/>
              </w:rPr>
              <w:t>R3年6</w:t>
            </w:r>
            <w:proofErr w:type="spellStart"/>
            <w:r w:rsidRPr="00716C13">
              <w:rPr>
                <w:rFonts w:asciiTheme="majorEastAsia" w:eastAsiaTheme="majorEastAsia" w:hAnsiTheme="majorEastAsia" w:cs="ＭＳ ゴシック"/>
                <w:lang w:eastAsia="en-US"/>
              </w:rPr>
              <w:t>月売上高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27BD7" w14:textId="59C15B38" w:rsidR="00037E40" w:rsidRPr="00716C13" w:rsidRDefault="003F4DAB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  <w:r w:rsidRPr="00716C13">
              <w:rPr>
                <w:rFonts w:asciiTheme="majorEastAsia" w:eastAsiaTheme="majorEastAsia" w:hAnsiTheme="majorEastAsia" w:cs="ＭＳ ゴシック"/>
                <w:lang w:eastAsia="en-US"/>
              </w:rPr>
              <w:t>R3年7</w:t>
            </w:r>
            <w:proofErr w:type="spellStart"/>
            <w:r w:rsidRPr="00716C13">
              <w:rPr>
                <w:rFonts w:asciiTheme="majorEastAsia" w:eastAsiaTheme="majorEastAsia" w:hAnsiTheme="majorEastAsia" w:cs="ＭＳ ゴシック"/>
                <w:lang w:eastAsia="en-US"/>
              </w:rPr>
              <w:t>月売上高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5ABD1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  <w:r w:rsidRPr="00716C13">
              <w:rPr>
                <w:rFonts w:asciiTheme="majorEastAsia" w:eastAsiaTheme="majorEastAsia" w:hAnsiTheme="majorEastAsia" w:cs="ＭＳ Ｐゴシック"/>
                <w:lang w:val="en-US" w:bidi="ar-SA"/>
              </w:rPr>
              <w:t>3か月合計売上高</w:t>
            </w:r>
            <w:r w:rsidRPr="00716C13">
              <w:rPr>
                <w:rFonts w:asciiTheme="majorEastAsia" w:eastAsiaTheme="majorEastAsia" w:hAnsiTheme="majorEastAsia" w:cs="ＭＳ Ｐゴシック"/>
                <w:lang w:val="en-US" w:bidi="ar-SA"/>
              </w:rPr>
              <w:br/>
            </w:r>
            <w:r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 xml:space="preserve">【　</w:t>
            </w:r>
            <w:r w:rsidRPr="00716C13">
              <w:rPr>
                <w:rFonts w:asciiTheme="majorEastAsia" w:eastAsiaTheme="majorEastAsia" w:hAnsiTheme="majorEastAsia" w:cs="ＭＳ ゴシック" w:hint="eastAsia"/>
              </w:rPr>
              <w:t>①</w:t>
            </w:r>
            <w:r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 xml:space="preserve">　】</w:t>
            </w:r>
          </w:p>
        </w:tc>
      </w:tr>
      <w:tr w:rsidR="00037E40" w:rsidRPr="00716C13" w14:paraId="6BE706AC" w14:textId="77777777" w:rsidTr="00037E4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0FB6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CB73A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DD427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0E330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46899F3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</w:tr>
      <w:tr w:rsidR="00037E40" w:rsidRPr="00716C13" w14:paraId="7738E824" w14:textId="77777777" w:rsidTr="00037E40">
        <w:trPr>
          <w:trHeight w:val="285"/>
          <w:jc w:val="center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7D705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 xml:space="preserve">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088E5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 xml:space="preserve">　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AE3A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 xml:space="preserve">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8DCC8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76BACC34" w14:textId="77777777" w:rsidR="00037E40" w:rsidRPr="00716C13" w:rsidRDefault="00037E40">
            <w:pPr>
              <w:rPr>
                <w:rFonts w:ascii="Calibri" w:eastAsia="Times New Roman" w:hAnsi="Calibri" w:cstheme="minorBidi"/>
                <w:sz w:val="20"/>
                <w:szCs w:val="20"/>
                <w:lang w:val="en-US" w:bidi="ar-SA"/>
              </w:rPr>
            </w:pPr>
          </w:p>
        </w:tc>
      </w:tr>
      <w:tr w:rsidR="00037E40" w:rsidRPr="00716C13" w14:paraId="45C6B607" w14:textId="77777777" w:rsidTr="00037E4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93A7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6122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2BAB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228D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094567D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</w:tr>
    </w:tbl>
    <w:p w14:paraId="7342025B" w14:textId="77777777" w:rsidR="00037E40" w:rsidRPr="00716C13" w:rsidRDefault="00037E40" w:rsidP="00037E40">
      <w:pPr>
        <w:rPr>
          <w:rFonts w:asciiTheme="majorEastAsia" w:eastAsiaTheme="majorEastAsia" w:hAnsiTheme="majorEastAsia" w:cs="ＭＳ ゴシック"/>
          <w:lang w:val="en-US"/>
        </w:rPr>
      </w:pPr>
    </w:p>
    <w:p w14:paraId="466158C4" w14:textId="3C3B3568" w:rsidR="00037E40" w:rsidRPr="00716C13" w:rsidRDefault="00037E40" w:rsidP="000C01CD">
      <w:pPr>
        <w:ind w:rightChars="-65" w:right="-143"/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 w:hint="eastAsia"/>
          <w:sz w:val="21"/>
          <w:szCs w:val="21"/>
        </w:rPr>
        <w:t>２</w:t>
      </w:r>
      <w:r w:rsidRPr="00716C13">
        <w:rPr>
          <w:rFonts w:asciiTheme="majorEastAsia" w:eastAsiaTheme="majorEastAsia" w:hAnsiTheme="majorEastAsia" w:cs="ＭＳ ゴシック"/>
          <w:sz w:val="21"/>
          <w:szCs w:val="21"/>
        </w:rPr>
        <w:t>.</w:t>
      </w:r>
      <w:r w:rsidR="000C01CD" w:rsidRPr="00716C13">
        <w:rPr>
          <w:rFonts w:asciiTheme="majorEastAsia" w:eastAsiaTheme="majorEastAsia" w:hAnsiTheme="majorEastAsia" w:cs="ＭＳ ゴシック" w:hint="eastAsia"/>
          <w:sz w:val="21"/>
          <w:szCs w:val="21"/>
        </w:rPr>
        <w:t>対象となる過去数年以内の災害</w:t>
      </w:r>
      <w:r w:rsidRPr="00716C13">
        <w:rPr>
          <w:rFonts w:asciiTheme="majorEastAsia" w:eastAsiaTheme="majorEastAsia" w:hAnsiTheme="majorEastAsia" w:cs="ＭＳ ゴシック" w:hint="eastAsia"/>
          <w:sz w:val="21"/>
          <w:szCs w:val="21"/>
        </w:rPr>
        <w:t>による被災の影響を受ける前年同期の売上高（単月の合計値</w:t>
      </w:r>
      <w:r w:rsidRPr="00716C13">
        <w:rPr>
          <w:rFonts w:asciiTheme="majorEastAsia" w:eastAsiaTheme="majorEastAsia" w:hAnsiTheme="majorEastAsia" w:cs="ＭＳ ゴシック" w:hint="eastAsia"/>
        </w:rPr>
        <w:t>）</w:t>
      </w:r>
    </w:p>
    <w:p w14:paraId="467CBB09" w14:textId="3A202375" w:rsidR="000C01CD" w:rsidRPr="00716C13" w:rsidRDefault="000C01CD" w:rsidP="000C01CD">
      <w:pPr>
        <w:ind w:rightChars="-65" w:right="-143"/>
        <w:rPr>
          <w:rFonts w:asciiTheme="majorEastAsia" w:eastAsiaTheme="majorEastAsia" w:hAnsiTheme="majorEastAsia" w:cs="ＭＳ ゴシック"/>
        </w:rPr>
      </w:pPr>
    </w:p>
    <w:p w14:paraId="7DFD1B83" w14:textId="2061B1B7" w:rsidR="000C01CD" w:rsidRPr="00716C13" w:rsidRDefault="000C01CD" w:rsidP="000C01CD">
      <w:pPr>
        <w:ind w:rightChars="-65" w:right="-143"/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/>
        </w:rPr>
        <w:t>(１)対象の災害名称〔　　　　　　　　　　　　　　　　　　　　〕</w:t>
      </w:r>
    </w:p>
    <w:p w14:paraId="599D56CC" w14:textId="717744C9" w:rsidR="000C01CD" w:rsidRPr="00716C13" w:rsidRDefault="000C01CD" w:rsidP="00EF61D7">
      <w:pPr>
        <w:ind w:rightChars="-65" w:right="-143"/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/>
        </w:rPr>
        <w:t>(２)発災年月　　　〔　　年　　月　〕</w:t>
      </w:r>
    </w:p>
    <w:p w14:paraId="1F972CD9" w14:textId="378A8795" w:rsidR="00037E40" w:rsidRPr="00716C13" w:rsidRDefault="00037E40" w:rsidP="00037E40">
      <w:pPr>
        <w:rPr>
          <w:rFonts w:asciiTheme="majorEastAsia" w:eastAsiaTheme="majorEastAsia" w:hAnsiTheme="majorEastAsia" w:cs="ＭＳ ゴシック"/>
        </w:rPr>
      </w:pPr>
    </w:p>
    <w:p w14:paraId="05A04BEA" w14:textId="3AC51FB2" w:rsidR="00037E40" w:rsidRPr="00716C13" w:rsidRDefault="00037E40" w:rsidP="00037E40">
      <w:pPr>
        <w:rPr>
          <w:rFonts w:asciiTheme="majorEastAsia" w:eastAsiaTheme="majorEastAsia" w:hAnsiTheme="majorEastAsia" w:cs="ＭＳ ゴシック"/>
          <w:sz w:val="20"/>
          <w:szCs w:val="20"/>
        </w:rPr>
      </w:pP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="000C01CD"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　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年</w:t>
      </w:r>
      <w:r w:rsidR="000C01CD"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　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月売上高】</w:t>
      </w:r>
      <w:r w:rsidRPr="00716C13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＋</w:t>
      </w:r>
      <w:r w:rsidRPr="00716C13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="000C01CD"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　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年</w:t>
      </w:r>
      <w:r w:rsidR="000C01CD"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　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月売上高】</w:t>
      </w:r>
      <w:r w:rsidRPr="00716C13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＋</w:t>
      </w:r>
      <w:r w:rsidRPr="00716C13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="000C01CD"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　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年</w:t>
      </w:r>
      <w:r w:rsidR="000C01CD"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　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月売上高】</w:t>
      </w:r>
      <w:r w:rsidRPr="00716C13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＝</w:t>
      </w:r>
      <w:r w:rsidRPr="00716C13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716C13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Pr="00716C13">
        <w:rPr>
          <w:rFonts w:asciiTheme="majorEastAsia" w:eastAsiaTheme="majorEastAsia" w:hAnsiTheme="majorEastAsia" w:cs="ＭＳ ゴシック"/>
          <w:sz w:val="20"/>
          <w:szCs w:val="20"/>
        </w:rPr>
        <w:t>3か月合計売上高】…②</w:t>
      </w:r>
    </w:p>
    <w:p w14:paraId="718D03A1" w14:textId="124D54BA" w:rsidR="00037E40" w:rsidRPr="00716C13" w:rsidRDefault="00037E40" w:rsidP="00037E40">
      <w:pPr>
        <w:jc w:val="right"/>
        <w:rPr>
          <w:rFonts w:asciiTheme="majorEastAsia" w:eastAsiaTheme="majorEastAsia" w:hAnsiTheme="majorEastAsia" w:cs="ＭＳ ゴシック"/>
          <w:sz w:val="18"/>
          <w:szCs w:val="18"/>
        </w:rPr>
      </w:pPr>
      <w:r w:rsidRPr="00716C13">
        <w:rPr>
          <w:rFonts w:asciiTheme="majorEastAsia" w:eastAsiaTheme="majorEastAsia" w:hAnsiTheme="majorEastAsia" w:cs="ＭＳ ゴシック" w:hint="eastAsia"/>
          <w:sz w:val="18"/>
          <w:szCs w:val="18"/>
        </w:rPr>
        <w:t>［単位：千円］</w:t>
      </w:r>
    </w:p>
    <w:p w14:paraId="49D13D76" w14:textId="1138A340" w:rsidR="00037E40" w:rsidRPr="00716C13" w:rsidRDefault="00037E40" w:rsidP="00037E40">
      <w:pPr>
        <w:rPr>
          <w:rFonts w:asciiTheme="majorEastAsia" w:eastAsiaTheme="majorEastAsia" w:hAnsiTheme="majorEastAsia" w:cs="ＭＳ ゴシック"/>
          <w:lang w:val="en-US"/>
        </w:rPr>
      </w:pPr>
    </w:p>
    <w:tbl>
      <w:tblPr>
        <w:tblW w:w="98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460"/>
        <w:gridCol w:w="2480"/>
        <w:gridCol w:w="2460"/>
        <w:gridCol w:w="204"/>
      </w:tblGrid>
      <w:tr w:rsidR="00037E40" w:rsidRPr="00716C13" w14:paraId="47925364" w14:textId="77777777" w:rsidTr="00037E40">
        <w:trPr>
          <w:gridAfter w:val="1"/>
          <w:trHeight w:val="285"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FA903" w14:textId="00016983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>年</w:t>
            </w:r>
            <w:r w:rsidR="000C01CD"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 xml:space="preserve">　</w:t>
            </w:r>
            <w:proofErr w:type="spellStart"/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>月売上高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3CD6D" w14:textId="18AEA89A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>年</w:t>
            </w:r>
            <w:r w:rsidR="000C01CD"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 xml:space="preserve">　</w:t>
            </w:r>
            <w:proofErr w:type="spellStart"/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>月売上高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CB9D1" w14:textId="3CA0C2CA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>年</w:t>
            </w:r>
            <w:r w:rsidR="000C01CD"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 xml:space="preserve">　</w:t>
            </w:r>
            <w:proofErr w:type="spellStart"/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>月売上高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1846D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  <w:r w:rsidRPr="00716C13">
              <w:rPr>
                <w:rFonts w:asciiTheme="majorEastAsia" w:eastAsiaTheme="majorEastAsia" w:hAnsiTheme="majorEastAsia" w:cs="ＭＳ Ｐゴシック"/>
                <w:lang w:val="en-US" w:bidi="ar-SA"/>
              </w:rPr>
              <w:t>3か月合計売上高</w:t>
            </w:r>
            <w:r w:rsidRPr="00716C13">
              <w:rPr>
                <w:rFonts w:asciiTheme="majorEastAsia" w:eastAsiaTheme="majorEastAsia" w:hAnsiTheme="majorEastAsia" w:cs="ＭＳ Ｐゴシック"/>
                <w:lang w:val="en-US" w:bidi="ar-SA"/>
              </w:rPr>
              <w:br/>
            </w:r>
            <w:r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>【　②　】</w:t>
            </w:r>
          </w:p>
        </w:tc>
      </w:tr>
      <w:tr w:rsidR="00037E40" w:rsidRPr="00716C13" w14:paraId="0B5A23F2" w14:textId="77777777" w:rsidTr="00037E4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FEAA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7A9B5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65874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C0980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E151F2E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</w:tr>
      <w:tr w:rsidR="00037E40" w:rsidRPr="00716C13" w14:paraId="5221CBB9" w14:textId="77777777" w:rsidTr="00037E40">
        <w:trPr>
          <w:trHeight w:val="285"/>
          <w:jc w:val="center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1B4B0" w14:textId="708546D0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 xml:space="preserve">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D7923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 xml:space="preserve">　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D0C35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 xml:space="preserve">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A1496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30449556" w14:textId="77777777" w:rsidR="00037E40" w:rsidRPr="00716C13" w:rsidRDefault="00037E40">
            <w:pPr>
              <w:rPr>
                <w:rFonts w:ascii="Calibri" w:eastAsia="Times New Roman" w:hAnsi="Calibri" w:cstheme="minorBidi"/>
                <w:sz w:val="20"/>
                <w:szCs w:val="20"/>
                <w:lang w:val="en-US" w:bidi="ar-SA"/>
              </w:rPr>
            </w:pPr>
          </w:p>
        </w:tc>
      </w:tr>
      <w:tr w:rsidR="00037E40" w:rsidRPr="00716C13" w14:paraId="079FE275" w14:textId="77777777" w:rsidTr="00037E4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5CFC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1526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3855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F370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335F25E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bidi="ar-SA"/>
              </w:rPr>
            </w:pPr>
          </w:p>
        </w:tc>
      </w:tr>
    </w:tbl>
    <w:p w14:paraId="1BBF61F9" w14:textId="77777777" w:rsidR="00037E40" w:rsidRPr="00716C13" w:rsidRDefault="00037E40" w:rsidP="00037E40">
      <w:pPr>
        <w:rPr>
          <w:rFonts w:asciiTheme="majorEastAsia" w:eastAsiaTheme="majorEastAsia" w:hAnsiTheme="majorEastAsia" w:cs="ＭＳ ゴシック"/>
          <w:lang w:val="en-US"/>
        </w:rPr>
      </w:pPr>
    </w:p>
    <w:p w14:paraId="181E3B2B" w14:textId="24ABD2ED" w:rsidR="00037E40" w:rsidRPr="00716C13" w:rsidRDefault="00037E40" w:rsidP="00037E40">
      <w:pPr>
        <w:rPr>
          <w:rFonts w:asciiTheme="majorEastAsia" w:eastAsiaTheme="majorEastAsia" w:hAnsiTheme="majorEastAsia" w:cs="ＭＳ ゴシック"/>
          <w:b/>
          <w:sz w:val="21"/>
          <w:szCs w:val="21"/>
        </w:rPr>
      </w:pPr>
      <w:r w:rsidRPr="00716C13">
        <w:rPr>
          <w:rFonts w:asciiTheme="majorEastAsia" w:eastAsiaTheme="majorEastAsia" w:hAnsiTheme="majorEastAsia" w:cs="ＭＳ ゴシック" w:hint="eastAsia"/>
          <w:sz w:val="21"/>
          <w:szCs w:val="21"/>
        </w:rPr>
        <w:t>３</w:t>
      </w:r>
      <w:r w:rsidRPr="00716C13">
        <w:rPr>
          <w:rFonts w:asciiTheme="majorEastAsia" w:eastAsiaTheme="majorEastAsia" w:hAnsiTheme="majorEastAsia" w:cs="ＭＳ ゴシック"/>
          <w:sz w:val="21"/>
          <w:szCs w:val="21"/>
        </w:rPr>
        <w:t>.要件該当の有無</w:t>
      </w:r>
      <w:r w:rsidRPr="00716C13">
        <w:rPr>
          <w:rFonts w:asciiTheme="majorEastAsia" w:eastAsiaTheme="majorEastAsia" w:hAnsiTheme="majorEastAsia" w:cs="ＭＳ ゴシック"/>
          <w:sz w:val="21"/>
          <w:szCs w:val="21"/>
        </w:rPr>
        <w:tab/>
      </w:r>
      <w:r w:rsidRPr="00716C13">
        <w:rPr>
          <w:rFonts w:asciiTheme="majorEastAsia" w:eastAsiaTheme="majorEastAsia" w:hAnsiTheme="majorEastAsia" w:cs="ＭＳ ゴシック" w:hint="eastAsia"/>
          <w:sz w:val="21"/>
          <w:szCs w:val="21"/>
        </w:rPr>
        <w:t>（</w:t>
      </w:r>
      <w:r w:rsidRPr="00716C13">
        <w:rPr>
          <w:rFonts w:asciiTheme="majorEastAsia" w:eastAsiaTheme="majorEastAsia" w:hAnsiTheme="majorEastAsia" w:cs="ＭＳ ゴシック"/>
          <w:sz w:val="21"/>
          <w:szCs w:val="21"/>
        </w:rPr>
        <w:t xml:space="preserve"> ①  －　② ） ÷ ② × １００％　</w:t>
      </w:r>
      <w:r w:rsidRPr="00716C13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≦　－２０％以上該当</w:t>
      </w:r>
    </w:p>
    <w:p w14:paraId="5AD08C74" w14:textId="7716D853" w:rsidR="00037E40" w:rsidRPr="00716C13" w:rsidRDefault="00037E40" w:rsidP="00037E40">
      <w:pPr>
        <w:rPr>
          <w:rFonts w:asciiTheme="majorEastAsia" w:eastAsiaTheme="majorEastAsia" w:hAnsiTheme="majorEastAsia" w:cs="ＭＳ ゴシック"/>
          <w:sz w:val="21"/>
          <w:szCs w:val="21"/>
        </w:rPr>
      </w:pPr>
    </w:p>
    <w:tbl>
      <w:tblPr>
        <w:tblW w:w="99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940"/>
        <w:gridCol w:w="2140"/>
        <w:gridCol w:w="1114"/>
        <w:gridCol w:w="766"/>
        <w:gridCol w:w="2780"/>
        <w:gridCol w:w="204"/>
      </w:tblGrid>
      <w:tr w:rsidR="00037E40" w:rsidRPr="00CC4BA2" w14:paraId="3E4A6E10" w14:textId="77777777" w:rsidTr="00037E40">
        <w:trPr>
          <w:gridAfter w:val="1"/>
          <w:trHeight w:val="27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921F3" w14:textId="6D905DA8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>【</w:t>
            </w:r>
            <w:r w:rsidR="009019C3"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>①</w:t>
            </w:r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>】－【</w:t>
            </w:r>
            <w:r w:rsidR="009019C3" w:rsidRPr="00716C13">
              <w:rPr>
                <w:rFonts w:asciiTheme="majorEastAsia" w:eastAsiaTheme="majorEastAsia" w:hAnsiTheme="majorEastAsia" w:cs="ＭＳ Ｐゴシック" w:hint="eastAsia"/>
                <w:lang w:val="en-US" w:bidi="ar-SA"/>
              </w:rPr>
              <w:t>②</w:t>
            </w:r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>】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8818A8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>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6B367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>【②】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BD7678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>×１００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76C3C4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>＝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11EE1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  <w:proofErr w:type="spellStart"/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>比較売上高減少率</w:t>
            </w:r>
            <w:proofErr w:type="spellEnd"/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>（％）</w:t>
            </w:r>
          </w:p>
        </w:tc>
      </w:tr>
      <w:tr w:rsidR="00037E40" w:rsidRPr="00CC4BA2" w14:paraId="322BDF50" w14:textId="77777777" w:rsidTr="00037E40">
        <w:trPr>
          <w:gridAfter w:val="1"/>
          <w:trHeight w:val="285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D2ADD" w14:textId="18DA3369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22BF7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D67BE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F1A2AA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FA27E7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9A215" w14:textId="77777777" w:rsidR="00037E40" w:rsidRPr="00716C13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  <w:r w:rsidRPr="00716C13">
              <w:rPr>
                <w:rFonts w:asciiTheme="majorEastAsia" w:eastAsiaTheme="majorEastAsia" w:hAnsiTheme="majorEastAsia" w:cs="ＭＳ Ｐゴシック" w:hint="eastAsia"/>
                <w:lang w:val="en-US" w:eastAsia="en-US" w:bidi="ar-SA"/>
              </w:rPr>
              <w:t xml:space="preserve">　</w:t>
            </w:r>
          </w:p>
        </w:tc>
      </w:tr>
      <w:tr w:rsidR="00037E40" w:rsidRPr="00CC4BA2" w14:paraId="0D6E1D54" w14:textId="77777777" w:rsidTr="00037E4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82D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C2790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AAC2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A1C072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60CBE0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30E2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0B22625" w14:textId="77777777" w:rsidR="00037E40" w:rsidRPr="00716C13" w:rsidRDefault="00037E40">
            <w:pPr>
              <w:rPr>
                <w:rFonts w:asciiTheme="majorEastAsia" w:eastAsiaTheme="majorEastAsia" w:hAnsiTheme="majorEastAsia" w:cs="ＭＳ Ｐゴシック"/>
                <w:lang w:val="en-US" w:eastAsia="en-US" w:bidi="ar-SA"/>
              </w:rPr>
            </w:pPr>
          </w:p>
        </w:tc>
      </w:tr>
    </w:tbl>
    <w:p w14:paraId="5467E8B8" w14:textId="6EE84706" w:rsidR="00037E40" w:rsidRPr="00716C13" w:rsidRDefault="00037E40" w:rsidP="00037E40">
      <w:pPr>
        <w:rPr>
          <w:rFonts w:asciiTheme="majorEastAsia" w:eastAsiaTheme="majorEastAsia" w:hAnsiTheme="majorEastAsia" w:cs="ＭＳ ゴシック"/>
          <w:sz w:val="21"/>
          <w:szCs w:val="21"/>
          <w:lang w:val="en-US"/>
        </w:rPr>
      </w:pPr>
    </w:p>
    <w:p w14:paraId="3157C671" w14:textId="77777777" w:rsidR="00037E40" w:rsidRPr="00716C13" w:rsidRDefault="00037E40" w:rsidP="00037E40">
      <w:pPr>
        <w:rPr>
          <w:rFonts w:asciiTheme="majorEastAsia" w:eastAsiaTheme="majorEastAsia" w:hAnsiTheme="majorEastAsia" w:cs="ＭＳ ゴシック"/>
          <w:sz w:val="21"/>
          <w:szCs w:val="21"/>
        </w:rPr>
      </w:pPr>
      <w:r w:rsidRPr="00716C13">
        <w:rPr>
          <w:rFonts w:asciiTheme="majorEastAsia" w:eastAsiaTheme="majorEastAsia" w:hAnsiTheme="majorEastAsia" w:cs="ＭＳ ゴシック" w:hint="eastAsia"/>
          <w:sz w:val="21"/>
          <w:szCs w:val="21"/>
        </w:rPr>
        <w:t>※売上高とは</w:t>
      </w:r>
      <w:r w:rsidRPr="00716C13">
        <w:rPr>
          <w:rFonts w:asciiTheme="majorEastAsia" w:eastAsiaTheme="majorEastAsia" w:hAnsiTheme="majorEastAsia" w:cs="ＭＳ ゴシック"/>
          <w:sz w:val="21"/>
          <w:szCs w:val="21"/>
        </w:rPr>
        <w:tab/>
      </w:r>
    </w:p>
    <w:p w14:paraId="0F64B099" w14:textId="7B8CAA5A" w:rsidR="00037E40" w:rsidRPr="00716C13" w:rsidRDefault="00037E40" w:rsidP="00037E40">
      <w:pPr>
        <w:rPr>
          <w:rFonts w:asciiTheme="majorEastAsia" w:eastAsiaTheme="majorEastAsia" w:hAnsiTheme="majorEastAsia" w:cs="ＭＳ ゴシック"/>
          <w:sz w:val="21"/>
          <w:szCs w:val="21"/>
        </w:rPr>
      </w:pPr>
      <w:r w:rsidRPr="00716C13">
        <w:rPr>
          <w:rFonts w:asciiTheme="majorEastAsia" w:eastAsiaTheme="majorEastAsia" w:hAnsiTheme="majorEastAsia" w:cs="ＭＳ ゴシック" w:hint="eastAsia"/>
          <w:sz w:val="21"/>
          <w:szCs w:val="21"/>
        </w:rPr>
        <w:t>【法人】　損益計算書の売上欄の金額</w:t>
      </w:r>
      <w:r w:rsidRPr="00716C13">
        <w:rPr>
          <w:rFonts w:asciiTheme="majorEastAsia" w:eastAsiaTheme="majorEastAsia" w:hAnsiTheme="majorEastAsia" w:cs="ＭＳ ゴシック"/>
          <w:sz w:val="21"/>
          <w:szCs w:val="21"/>
        </w:rPr>
        <w:tab/>
      </w:r>
      <w:r w:rsidRPr="00716C13">
        <w:rPr>
          <w:rFonts w:asciiTheme="majorEastAsia" w:eastAsiaTheme="majorEastAsia" w:hAnsiTheme="majorEastAsia" w:cs="ＭＳ ゴシック"/>
          <w:sz w:val="21"/>
          <w:szCs w:val="21"/>
        </w:rPr>
        <w:tab/>
      </w:r>
      <w:r w:rsidRPr="00716C13">
        <w:rPr>
          <w:rFonts w:asciiTheme="majorEastAsia" w:eastAsiaTheme="majorEastAsia" w:hAnsiTheme="majorEastAsia" w:cs="ＭＳ ゴシック"/>
          <w:sz w:val="21"/>
          <w:szCs w:val="21"/>
        </w:rPr>
        <w:tab/>
      </w:r>
    </w:p>
    <w:p w14:paraId="24D7A55E" w14:textId="4CB42EA8" w:rsidR="00037E40" w:rsidRPr="00135E6E" w:rsidRDefault="00037E40" w:rsidP="00037E40">
      <w:pPr>
        <w:rPr>
          <w:rFonts w:asciiTheme="majorEastAsia" w:eastAsiaTheme="majorEastAsia" w:hAnsiTheme="majorEastAsia" w:cs="ＭＳ ゴシック"/>
          <w:strike/>
          <w:sz w:val="21"/>
          <w:szCs w:val="21"/>
        </w:rPr>
      </w:pPr>
      <w:r w:rsidRPr="00716C13">
        <w:rPr>
          <w:rFonts w:asciiTheme="majorEastAsia" w:eastAsiaTheme="majorEastAsia" w:hAnsiTheme="majorEastAsia" w:cs="ＭＳ ゴシック" w:hint="eastAsia"/>
          <w:sz w:val="21"/>
          <w:szCs w:val="21"/>
        </w:rPr>
        <w:t>【個人】　所得税申告決算書</w:t>
      </w:r>
      <w:r w:rsidR="00F00400" w:rsidRPr="00716C13">
        <w:rPr>
          <w:rFonts w:asciiTheme="majorEastAsia" w:eastAsiaTheme="majorEastAsia" w:hAnsiTheme="majorEastAsia" w:cs="ＭＳ ゴシック" w:hint="eastAsia"/>
          <w:sz w:val="21"/>
          <w:szCs w:val="21"/>
        </w:rPr>
        <w:t>又は</w:t>
      </w:r>
      <w:r w:rsidRPr="00716C13">
        <w:rPr>
          <w:rFonts w:asciiTheme="majorEastAsia" w:eastAsiaTheme="majorEastAsia" w:hAnsiTheme="majorEastAsia" w:cs="ＭＳ ゴシック" w:hint="eastAsia"/>
          <w:sz w:val="21"/>
          <w:szCs w:val="21"/>
        </w:rPr>
        <w:t>月毎の売上実績がわかる資料の金額</w:t>
      </w:r>
    </w:p>
    <w:p w14:paraId="3F5E2117" w14:textId="1F5DA71C" w:rsidR="00EF0504" w:rsidRPr="00135E6E" w:rsidRDefault="00EF0504">
      <w:pPr>
        <w:rPr>
          <w:rFonts w:cs="ＭＳ ゴシック"/>
          <w:b/>
          <w:sz w:val="28"/>
          <w:szCs w:val="28"/>
          <w:lang w:val="en-US"/>
        </w:rPr>
      </w:pPr>
    </w:p>
    <w:p w14:paraId="55FAE4F3" w14:textId="152E12F3" w:rsidR="003400E4" w:rsidRPr="00135E6E" w:rsidRDefault="003400E4" w:rsidP="008F3C9A">
      <w:pPr>
        <w:ind w:left="1440" w:rightChars="-385" w:right="-847" w:hanging="1440"/>
        <w:rPr>
          <w:rFonts w:cs="ＭＳ ゴシック"/>
          <w:b/>
          <w:sz w:val="24"/>
          <w:szCs w:val="24"/>
          <w:lang w:val="en-US"/>
        </w:rPr>
      </w:pPr>
    </w:p>
    <w:sectPr w:rsidR="003400E4" w:rsidRPr="00135E6E" w:rsidSect="00E76EC3">
      <w:footerReference w:type="default" r:id="rId8"/>
      <w:pgSz w:w="11910" w:h="16840"/>
      <w:pgMar w:top="1134" w:right="1140" w:bottom="1134" w:left="1701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39BB" w14:textId="77777777" w:rsidR="00097618" w:rsidRDefault="00097618">
      <w:r>
        <w:separator/>
      </w:r>
    </w:p>
  </w:endnote>
  <w:endnote w:type="continuationSeparator" w:id="0">
    <w:p w14:paraId="09AAF809" w14:textId="77777777" w:rsidR="00097618" w:rsidRDefault="0009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游ゴシック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EC85" w14:textId="544FC77C" w:rsidR="00090352" w:rsidRDefault="00090352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B21A" w14:textId="77777777" w:rsidR="00097618" w:rsidRDefault="00097618">
      <w:r>
        <w:separator/>
      </w:r>
    </w:p>
  </w:footnote>
  <w:footnote w:type="continuationSeparator" w:id="0">
    <w:p w14:paraId="49112247" w14:textId="77777777" w:rsidR="00097618" w:rsidRDefault="0009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EC1"/>
    <w:multiLevelType w:val="hybridMultilevel"/>
    <w:tmpl w:val="1F6CF51E"/>
    <w:lvl w:ilvl="0" w:tplc="1FC885E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5803423"/>
    <w:multiLevelType w:val="hybridMultilevel"/>
    <w:tmpl w:val="B7389064"/>
    <w:lvl w:ilvl="0" w:tplc="8B1E7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96406"/>
    <w:multiLevelType w:val="hybridMultilevel"/>
    <w:tmpl w:val="29DAD786"/>
    <w:lvl w:ilvl="0" w:tplc="AA7C09A0">
      <w:start w:val="10"/>
      <w:numFmt w:val="decimal"/>
      <w:lvlText w:val="（%1）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C2BAC">
      <w:start w:val="1"/>
      <w:numFmt w:val="lowerLetter"/>
      <w:lvlText w:val="%2"/>
      <w:lvlJc w:val="left"/>
      <w:pPr>
        <w:ind w:left="1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86D9C">
      <w:start w:val="1"/>
      <w:numFmt w:val="lowerRoman"/>
      <w:lvlText w:val="%3"/>
      <w:lvlJc w:val="left"/>
      <w:pPr>
        <w:ind w:left="1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AD946">
      <w:start w:val="1"/>
      <w:numFmt w:val="decimal"/>
      <w:lvlText w:val="%4"/>
      <w:lvlJc w:val="left"/>
      <w:pPr>
        <w:ind w:left="2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25F24">
      <w:start w:val="1"/>
      <w:numFmt w:val="lowerLetter"/>
      <w:lvlText w:val="%5"/>
      <w:lvlJc w:val="left"/>
      <w:pPr>
        <w:ind w:left="3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C600A">
      <w:start w:val="1"/>
      <w:numFmt w:val="lowerRoman"/>
      <w:lvlText w:val="%6"/>
      <w:lvlJc w:val="left"/>
      <w:pPr>
        <w:ind w:left="3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0D5C0">
      <w:start w:val="1"/>
      <w:numFmt w:val="decimal"/>
      <w:lvlText w:val="%7"/>
      <w:lvlJc w:val="left"/>
      <w:pPr>
        <w:ind w:left="4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8595C">
      <w:start w:val="1"/>
      <w:numFmt w:val="lowerLetter"/>
      <w:lvlText w:val="%8"/>
      <w:lvlJc w:val="left"/>
      <w:pPr>
        <w:ind w:left="5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28520">
      <w:start w:val="1"/>
      <w:numFmt w:val="lowerRoman"/>
      <w:lvlText w:val="%9"/>
      <w:lvlJc w:val="left"/>
      <w:pPr>
        <w:ind w:left="6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0602CC"/>
    <w:multiLevelType w:val="hybridMultilevel"/>
    <w:tmpl w:val="933014F4"/>
    <w:lvl w:ilvl="0" w:tplc="34805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470683"/>
    <w:multiLevelType w:val="hybridMultilevel"/>
    <w:tmpl w:val="40B484F4"/>
    <w:lvl w:ilvl="0" w:tplc="04090011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0E9349FA"/>
    <w:multiLevelType w:val="hybridMultilevel"/>
    <w:tmpl w:val="85323B64"/>
    <w:lvl w:ilvl="0" w:tplc="CFBC0884">
      <w:numFmt w:val="bullet"/>
      <w:lvlText w:val="■"/>
      <w:lvlJc w:val="left"/>
      <w:pPr>
        <w:ind w:left="390" w:hanging="243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22"/>
        <w:szCs w:val="22"/>
        <w:lang w:val="ja-JP" w:eastAsia="ja-JP" w:bidi="ja-JP"/>
      </w:rPr>
    </w:lvl>
    <w:lvl w:ilvl="1" w:tplc="23586F02">
      <w:numFmt w:val="bullet"/>
      <w:lvlText w:val="•"/>
      <w:lvlJc w:val="left"/>
      <w:pPr>
        <w:ind w:left="622" w:hanging="243"/>
      </w:pPr>
      <w:rPr>
        <w:rFonts w:hint="default"/>
        <w:lang w:val="ja-JP" w:eastAsia="ja-JP" w:bidi="ja-JP"/>
      </w:rPr>
    </w:lvl>
    <w:lvl w:ilvl="2" w:tplc="15FCEBA2">
      <w:numFmt w:val="bullet"/>
      <w:lvlText w:val="•"/>
      <w:lvlJc w:val="left"/>
      <w:pPr>
        <w:ind w:left="845" w:hanging="243"/>
      </w:pPr>
      <w:rPr>
        <w:rFonts w:hint="default"/>
        <w:lang w:val="ja-JP" w:eastAsia="ja-JP" w:bidi="ja-JP"/>
      </w:rPr>
    </w:lvl>
    <w:lvl w:ilvl="3" w:tplc="35847CDA">
      <w:numFmt w:val="bullet"/>
      <w:lvlText w:val="•"/>
      <w:lvlJc w:val="left"/>
      <w:pPr>
        <w:ind w:left="1068" w:hanging="243"/>
      </w:pPr>
      <w:rPr>
        <w:rFonts w:hint="default"/>
        <w:lang w:val="ja-JP" w:eastAsia="ja-JP" w:bidi="ja-JP"/>
      </w:rPr>
    </w:lvl>
    <w:lvl w:ilvl="4" w:tplc="59AA5592">
      <w:numFmt w:val="bullet"/>
      <w:lvlText w:val="•"/>
      <w:lvlJc w:val="left"/>
      <w:pPr>
        <w:ind w:left="1291" w:hanging="243"/>
      </w:pPr>
      <w:rPr>
        <w:rFonts w:hint="default"/>
        <w:lang w:val="ja-JP" w:eastAsia="ja-JP" w:bidi="ja-JP"/>
      </w:rPr>
    </w:lvl>
    <w:lvl w:ilvl="5" w:tplc="2954D7DE">
      <w:numFmt w:val="bullet"/>
      <w:lvlText w:val="•"/>
      <w:lvlJc w:val="left"/>
      <w:pPr>
        <w:ind w:left="1513" w:hanging="243"/>
      </w:pPr>
      <w:rPr>
        <w:rFonts w:hint="default"/>
        <w:lang w:val="ja-JP" w:eastAsia="ja-JP" w:bidi="ja-JP"/>
      </w:rPr>
    </w:lvl>
    <w:lvl w:ilvl="6" w:tplc="1CD47B96">
      <w:numFmt w:val="bullet"/>
      <w:lvlText w:val="•"/>
      <w:lvlJc w:val="left"/>
      <w:pPr>
        <w:ind w:left="1736" w:hanging="243"/>
      </w:pPr>
      <w:rPr>
        <w:rFonts w:hint="default"/>
        <w:lang w:val="ja-JP" w:eastAsia="ja-JP" w:bidi="ja-JP"/>
      </w:rPr>
    </w:lvl>
    <w:lvl w:ilvl="7" w:tplc="A30A43BE">
      <w:numFmt w:val="bullet"/>
      <w:lvlText w:val="•"/>
      <w:lvlJc w:val="left"/>
      <w:pPr>
        <w:ind w:left="1959" w:hanging="243"/>
      </w:pPr>
      <w:rPr>
        <w:rFonts w:hint="default"/>
        <w:lang w:val="ja-JP" w:eastAsia="ja-JP" w:bidi="ja-JP"/>
      </w:rPr>
    </w:lvl>
    <w:lvl w:ilvl="8" w:tplc="67024F86">
      <w:numFmt w:val="bullet"/>
      <w:lvlText w:val="•"/>
      <w:lvlJc w:val="left"/>
      <w:pPr>
        <w:ind w:left="2182" w:hanging="243"/>
      </w:pPr>
      <w:rPr>
        <w:rFonts w:hint="default"/>
        <w:lang w:val="ja-JP" w:eastAsia="ja-JP" w:bidi="ja-JP"/>
      </w:rPr>
    </w:lvl>
  </w:abstractNum>
  <w:abstractNum w:abstractNumId="6" w15:restartNumberingAfterBreak="0">
    <w:nsid w:val="11841FA3"/>
    <w:multiLevelType w:val="hybridMultilevel"/>
    <w:tmpl w:val="B784B762"/>
    <w:lvl w:ilvl="0" w:tplc="D842E338">
      <w:start w:val="5"/>
      <w:numFmt w:val="decimalFullWidth"/>
      <w:lvlText w:val="（%1）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C9E2">
      <w:start w:val="1"/>
      <w:numFmt w:val="decimalFullWidth"/>
      <w:lvlText w:val="%2）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42A4AC">
      <w:start w:val="1"/>
      <w:numFmt w:val="lowerRoman"/>
      <w:lvlText w:val="%3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E3318">
      <w:start w:val="1"/>
      <w:numFmt w:val="decimal"/>
      <w:lvlText w:val="%4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EC46A0">
      <w:start w:val="1"/>
      <w:numFmt w:val="lowerLetter"/>
      <w:lvlText w:val="%5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07940">
      <w:start w:val="1"/>
      <w:numFmt w:val="lowerRoman"/>
      <w:lvlText w:val="%6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D695F6">
      <w:start w:val="1"/>
      <w:numFmt w:val="decimal"/>
      <w:lvlText w:val="%7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2334">
      <w:start w:val="1"/>
      <w:numFmt w:val="lowerLetter"/>
      <w:lvlText w:val="%8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A82424">
      <w:start w:val="1"/>
      <w:numFmt w:val="lowerRoman"/>
      <w:lvlText w:val="%9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F5708"/>
    <w:multiLevelType w:val="hybridMultilevel"/>
    <w:tmpl w:val="FBE2A9B2"/>
    <w:lvl w:ilvl="0" w:tplc="0644DC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BA5C60"/>
    <w:multiLevelType w:val="hybridMultilevel"/>
    <w:tmpl w:val="F1B424D0"/>
    <w:lvl w:ilvl="0" w:tplc="26DAC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DF1D2B"/>
    <w:multiLevelType w:val="hybridMultilevel"/>
    <w:tmpl w:val="431A9E34"/>
    <w:lvl w:ilvl="0" w:tplc="8C54F1F0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0" w15:restartNumberingAfterBreak="0">
    <w:nsid w:val="283D6470"/>
    <w:multiLevelType w:val="hybridMultilevel"/>
    <w:tmpl w:val="E1286C86"/>
    <w:lvl w:ilvl="0" w:tplc="8D36C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6B2902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2AED79FE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2CE3446E"/>
    <w:multiLevelType w:val="hybridMultilevel"/>
    <w:tmpl w:val="C8668952"/>
    <w:lvl w:ilvl="0" w:tplc="9FEEF4C6">
      <w:start w:val="1"/>
      <w:numFmt w:val="decimalFullWidth"/>
      <w:lvlText w:val="（%1）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EA042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29298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8F2E0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98148A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AD6F8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E0A20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EB74E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E1264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05795"/>
    <w:multiLevelType w:val="hybridMultilevel"/>
    <w:tmpl w:val="A54262D6"/>
    <w:lvl w:ilvl="0" w:tplc="841460B6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5" w15:restartNumberingAfterBreak="0">
    <w:nsid w:val="39082865"/>
    <w:multiLevelType w:val="hybridMultilevel"/>
    <w:tmpl w:val="AEFC6A8C"/>
    <w:lvl w:ilvl="0" w:tplc="72CEBE1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AF63051"/>
    <w:multiLevelType w:val="hybridMultilevel"/>
    <w:tmpl w:val="4C0CE27E"/>
    <w:lvl w:ilvl="0" w:tplc="E07C8C0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7" w15:restartNumberingAfterBreak="0">
    <w:nsid w:val="3B5855B4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8" w15:restartNumberingAfterBreak="0">
    <w:nsid w:val="3DC86DEE"/>
    <w:multiLevelType w:val="hybridMultilevel"/>
    <w:tmpl w:val="426C8E4E"/>
    <w:lvl w:ilvl="0" w:tplc="27C879A6">
      <w:start w:val="1"/>
      <w:numFmt w:val="decimalEnclosedCircle"/>
      <w:lvlText w:val="%1"/>
      <w:lvlJc w:val="left"/>
      <w:pPr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9" w15:restartNumberingAfterBreak="0">
    <w:nsid w:val="3DDA14DD"/>
    <w:multiLevelType w:val="hybridMultilevel"/>
    <w:tmpl w:val="FE968832"/>
    <w:lvl w:ilvl="0" w:tplc="B44EACC8">
      <w:start w:val="2"/>
      <w:numFmt w:val="decimalFullWidth"/>
      <w:lvlText w:val="%1）"/>
      <w:lvlJc w:val="left"/>
      <w:pPr>
        <w:ind w:left="130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20" w15:restartNumberingAfterBreak="0">
    <w:nsid w:val="43B95D76"/>
    <w:multiLevelType w:val="hybridMultilevel"/>
    <w:tmpl w:val="A038069E"/>
    <w:lvl w:ilvl="0" w:tplc="590C9E58">
      <w:start w:val="2"/>
      <w:numFmt w:val="decimalFullWidth"/>
      <w:lvlText w:val="（%1）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622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08F0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0A0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63FD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5ACF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21D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24A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C9D3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242728"/>
    <w:multiLevelType w:val="hybridMultilevel"/>
    <w:tmpl w:val="EADECA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F74C1E"/>
    <w:multiLevelType w:val="hybridMultilevel"/>
    <w:tmpl w:val="265025BA"/>
    <w:lvl w:ilvl="0" w:tplc="18A244C8">
      <w:start w:val="1"/>
      <w:numFmt w:val="decimalFullWidth"/>
      <w:lvlText w:val="（%1）"/>
      <w:lvlJc w:val="left"/>
      <w:pPr>
        <w:ind w:left="98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23" w15:restartNumberingAfterBreak="0">
    <w:nsid w:val="532615C8"/>
    <w:multiLevelType w:val="hybridMultilevel"/>
    <w:tmpl w:val="6B68EE40"/>
    <w:lvl w:ilvl="0" w:tplc="2E562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632327"/>
    <w:multiLevelType w:val="hybridMultilevel"/>
    <w:tmpl w:val="29226322"/>
    <w:lvl w:ilvl="0" w:tplc="9F7CEF7A">
      <w:start w:val="1"/>
      <w:numFmt w:val="decimalEnclosedCircle"/>
      <w:lvlText w:val="%1"/>
      <w:lvlJc w:val="left"/>
      <w:pPr>
        <w:ind w:left="862" w:hanging="360"/>
      </w:pPr>
      <w:rPr>
        <w:rFonts w:hint="eastAsia"/>
      </w:rPr>
    </w:lvl>
    <w:lvl w:ilvl="1" w:tplc="661EF338">
      <w:start w:val="2"/>
      <w:numFmt w:val="bullet"/>
      <w:lvlText w:val="※"/>
      <w:lvlJc w:val="left"/>
      <w:pPr>
        <w:ind w:left="128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25" w15:restartNumberingAfterBreak="0">
    <w:nsid w:val="66300FFE"/>
    <w:multiLevelType w:val="hybridMultilevel"/>
    <w:tmpl w:val="6322725A"/>
    <w:lvl w:ilvl="0" w:tplc="21B6902C">
      <w:start w:val="1"/>
      <w:numFmt w:val="decimalEnclosedCircle"/>
      <w:lvlText w:val="%1"/>
      <w:lvlJc w:val="left"/>
      <w:pPr>
        <w:ind w:left="4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6" w15:restartNumberingAfterBreak="0">
    <w:nsid w:val="67683B39"/>
    <w:multiLevelType w:val="hybridMultilevel"/>
    <w:tmpl w:val="5B08C6AE"/>
    <w:lvl w:ilvl="0" w:tplc="96083A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8C0BC">
      <w:start w:val="18"/>
      <w:numFmt w:val="decimalFullWidth"/>
      <w:lvlText w:val="%2）"/>
      <w:lvlJc w:val="left"/>
      <w:pPr>
        <w:ind w:left="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259A4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CAD0E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027084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AD96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C27D0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87CD2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E0976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E17767"/>
    <w:multiLevelType w:val="hybridMultilevel"/>
    <w:tmpl w:val="15441C88"/>
    <w:lvl w:ilvl="0" w:tplc="09EC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9C6EF5"/>
    <w:multiLevelType w:val="hybridMultilevel"/>
    <w:tmpl w:val="62D04524"/>
    <w:lvl w:ilvl="0" w:tplc="2B76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407130"/>
    <w:multiLevelType w:val="hybridMultilevel"/>
    <w:tmpl w:val="BC06E234"/>
    <w:lvl w:ilvl="0" w:tplc="616C03CE">
      <w:start w:val="6"/>
      <w:numFmt w:val="decimalFullWidth"/>
      <w:lvlText w:val="%1）"/>
      <w:lvlJc w:val="left"/>
      <w:pPr>
        <w:ind w:left="1308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30" w15:restartNumberingAfterBreak="0">
    <w:nsid w:val="7A7D6124"/>
    <w:multiLevelType w:val="hybridMultilevel"/>
    <w:tmpl w:val="E5A0E7EA"/>
    <w:lvl w:ilvl="0" w:tplc="A3986FD4">
      <w:numFmt w:val="bullet"/>
      <w:lvlText w:val="◇"/>
      <w:lvlJc w:val="left"/>
      <w:pPr>
        <w:ind w:left="526" w:hanging="213"/>
      </w:pPr>
      <w:rPr>
        <w:rFonts w:ascii="ＭＳ 明朝" w:eastAsia="ＭＳ 明朝" w:hAnsi="ＭＳ 明朝" w:cs="ＭＳ 明朝" w:hint="default"/>
        <w:w w:val="100"/>
        <w:sz w:val="19"/>
        <w:szCs w:val="19"/>
        <w:lang w:val="ja-JP" w:eastAsia="ja-JP" w:bidi="ja-JP"/>
      </w:rPr>
    </w:lvl>
    <w:lvl w:ilvl="1" w:tplc="71E6262E">
      <w:numFmt w:val="bullet"/>
      <w:lvlText w:val="•"/>
      <w:lvlJc w:val="left"/>
      <w:pPr>
        <w:ind w:left="1416" w:hanging="213"/>
      </w:pPr>
      <w:rPr>
        <w:rFonts w:hint="default"/>
        <w:lang w:val="ja-JP" w:eastAsia="ja-JP" w:bidi="ja-JP"/>
      </w:rPr>
    </w:lvl>
    <w:lvl w:ilvl="2" w:tplc="FCCA7D9C">
      <w:numFmt w:val="bullet"/>
      <w:lvlText w:val="•"/>
      <w:lvlJc w:val="left"/>
      <w:pPr>
        <w:ind w:left="2313" w:hanging="213"/>
      </w:pPr>
      <w:rPr>
        <w:rFonts w:hint="default"/>
        <w:lang w:val="ja-JP" w:eastAsia="ja-JP" w:bidi="ja-JP"/>
      </w:rPr>
    </w:lvl>
    <w:lvl w:ilvl="3" w:tplc="6FD004B8">
      <w:numFmt w:val="bullet"/>
      <w:lvlText w:val="•"/>
      <w:lvlJc w:val="left"/>
      <w:pPr>
        <w:ind w:left="3210" w:hanging="213"/>
      </w:pPr>
      <w:rPr>
        <w:rFonts w:hint="default"/>
        <w:lang w:val="ja-JP" w:eastAsia="ja-JP" w:bidi="ja-JP"/>
      </w:rPr>
    </w:lvl>
    <w:lvl w:ilvl="4" w:tplc="7B528042">
      <w:numFmt w:val="bullet"/>
      <w:lvlText w:val="•"/>
      <w:lvlJc w:val="left"/>
      <w:pPr>
        <w:ind w:left="4106" w:hanging="213"/>
      </w:pPr>
      <w:rPr>
        <w:rFonts w:hint="default"/>
        <w:lang w:val="ja-JP" w:eastAsia="ja-JP" w:bidi="ja-JP"/>
      </w:rPr>
    </w:lvl>
    <w:lvl w:ilvl="5" w:tplc="CEB0C47C">
      <w:numFmt w:val="bullet"/>
      <w:lvlText w:val="•"/>
      <w:lvlJc w:val="left"/>
      <w:pPr>
        <w:ind w:left="5003" w:hanging="213"/>
      </w:pPr>
      <w:rPr>
        <w:rFonts w:hint="default"/>
        <w:lang w:val="ja-JP" w:eastAsia="ja-JP" w:bidi="ja-JP"/>
      </w:rPr>
    </w:lvl>
    <w:lvl w:ilvl="6" w:tplc="6A386630">
      <w:numFmt w:val="bullet"/>
      <w:lvlText w:val="•"/>
      <w:lvlJc w:val="left"/>
      <w:pPr>
        <w:ind w:left="5900" w:hanging="213"/>
      </w:pPr>
      <w:rPr>
        <w:rFonts w:hint="default"/>
        <w:lang w:val="ja-JP" w:eastAsia="ja-JP" w:bidi="ja-JP"/>
      </w:rPr>
    </w:lvl>
    <w:lvl w:ilvl="7" w:tplc="A0BCF344">
      <w:numFmt w:val="bullet"/>
      <w:lvlText w:val="•"/>
      <w:lvlJc w:val="left"/>
      <w:pPr>
        <w:ind w:left="6797" w:hanging="213"/>
      </w:pPr>
      <w:rPr>
        <w:rFonts w:hint="default"/>
        <w:lang w:val="ja-JP" w:eastAsia="ja-JP" w:bidi="ja-JP"/>
      </w:rPr>
    </w:lvl>
    <w:lvl w:ilvl="8" w:tplc="079E8C46">
      <w:numFmt w:val="bullet"/>
      <w:lvlText w:val="•"/>
      <w:lvlJc w:val="left"/>
      <w:pPr>
        <w:ind w:left="7693" w:hanging="213"/>
      </w:pPr>
      <w:rPr>
        <w:rFonts w:hint="default"/>
        <w:lang w:val="ja-JP" w:eastAsia="ja-JP" w:bidi="ja-JP"/>
      </w:rPr>
    </w:lvl>
  </w:abstractNum>
  <w:abstractNum w:abstractNumId="31" w15:restartNumberingAfterBreak="0">
    <w:nsid w:val="7D4A57CE"/>
    <w:multiLevelType w:val="hybridMultilevel"/>
    <w:tmpl w:val="D6D8B4AC"/>
    <w:lvl w:ilvl="0" w:tplc="DCF4351C">
      <w:start w:val="1"/>
      <w:numFmt w:val="decimalFullWidth"/>
      <w:lvlText w:val="（%1）"/>
      <w:lvlJc w:val="left"/>
      <w:pPr>
        <w:ind w:left="154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2" w15:restartNumberingAfterBreak="0">
    <w:nsid w:val="7E8D28CA"/>
    <w:multiLevelType w:val="hybridMultilevel"/>
    <w:tmpl w:val="7BF87350"/>
    <w:lvl w:ilvl="0" w:tplc="5434AA86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5"/>
  </w:num>
  <w:num w:numId="4">
    <w:abstractNumId w:val="19"/>
  </w:num>
  <w:num w:numId="5">
    <w:abstractNumId w:val="29"/>
  </w:num>
  <w:num w:numId="6">
    <w:abstractNumId w:val="18"/>
  </w:num>
  <w:num w:numId="7">
    <w:abstractNumId w:val="5"/>
  </w:num>
  <w:num w:numId="8">
    <w:abstractNumId w:val="15"/>
  </w:num>
  <w:num w:numId="9">
    <w:abstractNumId w:val="32"/>
  </w:num>
  <w:num w:numId="10">
    <w:abstractNumId w:val="22"/>
  </w:num>
  <w:num w:numId="11">
    <w:abstractNumId w:val="7"/>
  </w:num>
  <w:num w:numId="12">
    <w:abstractNumId w:val="31"/>
  </w:num>
  <w:num w:numId="13">
    <w:abstractNumId w:val="4"/>
  </w:num>
  <w:num w:numId="14">
    <w:abstractNumId w:val="0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3"/>
  </w:num>
  <w:num w:numId="20">
    <w:abstractNumId w:val="23"/>
  </w:num>
  <w:num w:numId="21">
    <w:abstractNumId w:val="27"/>
  </w:num>
  <w:num w:numId="22">
    <w:abstractNumId w:val="8"/>
  </w:num>
  <w:num w:numId="23">
    <w:abstractNumId w:val="28"/>
  </w:num>
  <w:num w:numId="24">
    <w:abstractNumId w:val="1"/>
  </w:num>
  <w:num w:numId="25">
    <w:abstractNumId w:val="20"/>
  </w:num>
  <w:num w:numId="26">
    <w:abstractNumId w:val="6"/>
  </w:num>
  <w:num w:numId="27">
    <w:abstractNumId w:val="26"/>
  </w:num>
  <w:num w:numId="28">
    <w:abstractNumId w:val="13"/>
  </w:num>
  <w:num w:numId="29">
    <w:abstractNumId w:val="2"/>
  </w:num>
  <w:num w:numId="30">
    <w:abstractNumId w:val="21"/>
  </w:num>
  <w:num w:numId="31">
    <w:abstractNumId w:val="24"/>
  </w:num>
  <w:num w:numId="32">
    <w:abstractNumId w:val="14"/>
  </w:num>
  <w:num w:numId="3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D"/>
    <w:rsid w:val="0000341B"/>
    <w:rsid w:val="00003716"/>
    <w:rsid w:val="00003783"/>
    <w:rsid w:val="00003DEE"/>
    <w:rsid w:val="00004433"/>
    <w:rsid w:val="0000510E"/>
    <w:rsid w:val="000058A5"/>
    <w:rsid w:val="00007886"/>
    <w:rsid w:val="00011430"/>
    <w:rsid w:val="000114A5"/>
    <w:rsid w:val="0001227C"/>
    <w:rsid w:val="00012CA0"/>
    <w:rsid w:val="00012E43"/>
    <w:rsid w:val="00013669"/>
    <w:rsid w:val="0001421F"/>
    <w:rsid w:val="00016615"/>
    <w:rsid w:val="00020C0A"/>
    <w:rsid w:val="00023743"/>
    <w:rsid w:val="00023B23"/>
    <w:rsid w:val="00023D0E"/>
    <w:rsid w:val="000250CE"/>
    <w:rsid w:val="000260CF"/>
    <w:rsid w:val="0002696B"/>
    <w:rsid w:val="00031E07"/>
    <w:rsid w:val="00033E40"/>
    <w:rsid w:val="00034EFB"/>
    <w:rsid w:val="00036441"/>
    <w:rsid w:val="00037E40"/>
    <w:rsid w:val="0004068D"/>
    <w:rsid w:val="00041AEA"/>
    <w:rsid w:val="00041ED0"/>
    <w:rsid w:val="00043D57"/>
    <w:rsid w:val="00044C04"/>
    <w:rsid w:val="00050D01"/>
    <w:rsid w:val="000528B5"/>
    <w:rsid w:val="00053D27"/>
    <w:rsid w:val="00057208"/>
    <w:rsid w:val="000606D5"/>
    <w:rsid w:val="00061DEA"/>
    <w:rsid w:val="00063E46"/>
    <w:rsid w:val="000643A3"/>
    <w:rsid w:val="00065931"/>
    <w:rsid w:val="00071302"/>
    <w:rsid w:val="00071538"/>
    <w:rsid w:val="00071EA5"/>
    <w:rsid w:val="000721C4"/>
    <w:rsid w:val="000728BE"/>
    <w:rsid w:val="00075577"/>
    <w:rsid w:val="00076F2B"/>
    <w:rsid w:val="00077AA3"/>
    <w:rsid w:val="00077D08"/>
    <w:rsid w:val="000821C6"/>
    <w:rsid w:val="00087917"/>
    <w:rsid w:val="00090352"/>
    <w:rsid w:val="00090610"/>
    <w:rsid w:val="00090FDB"/>
    <w:rsid w:val="00092037"/>
    <w:rsid w:val="0009515A"/>
    <w:rsid w:val="00096209"/>
    <w:rsid w:val="0009753C"/>
    <w:rsid w:val="00097618"/>
    <w:rsid w:val="0009773A"/>
    <w:rsid w:val="000A01A3"/>
    <w:rsid w:val="000A10A4"/>
    <w:rsid w:val="000A2AC6"/>
    <w:rsid w:val="000A37BC"/>
    <w:rsid w:val="000A4B2A"/>
    <w:rsid w:val="000A4FE9"/>
    <w:rsid w:val="000A7444"/>
    <w:rsid w:val="000A7516"/>
    <w:rsid w:val="000B1AC4"/>
    <w:rsid w:val="000B2189"/>
    <w:rsid w:val="000B67FD"/>
    <w:rsid w:val="000C01CD"/>
    <w:rsid w:val="000C0639"/>
    <w:rsid w:val="000C0F32"/>
    <w:rsid w:val="000C2214"/>
    <w:rsid w:val="000C224F"/>
    <w:rsid w:val="000C32C4"/>
    <w:rsid w:val="000C5C32"/>
    <w:rsid w:val="000C746B"/>
    <w:rsid w:val="000C776C"/>
    <w:rsid w:val="000C79EC"/>
    <w:rsid w:val="000D029C"/>
    <w:rsid w:val="000D1364"/>
    <w:rsid w:val="000D138C"/>
    <w:rsid w:val="000D6414"/>
    <w:rsid w:val="000D65B1"/>
    <w:rsid w:val="000D711D"/>
    <w:rsid w:val="000D74E4"/>
    <w:rsid w:val="000E0182"/>
    <w:rsid w:val="000E1A1E"/>
    <w:rsid w:val="000E33E9"/>
    <w:rsid w:val="000E360E"/>
    <w:rsid w:val="000E7598"/>
    <w:rsid w:val="000F2255"/>
    <w:rsid w:val="000F2B1F"/>
    <w:rsid w:val="000F4134"/>
    <w:rsid w:val="000F5828"/>
    <w:rsid w:val="000F633D"/>
    <w:rsid w:val="000F6CC9"/>
    <w:rsid w:val="000F710E"/>
    <w:rsid w:val="000F7956"/>
    <w:rsid w:val="000F7986"/>
    <w:rsid w:val="0010562E"/>
    <w:rsid w:val="001156CD"/>
    <w:rsid w:val="00116963"/>
    <w:rsid w:val="001172C2"/>
    <w:rsid w:val="00120341"/>
    <w:rsid w:val="0012068A"/>
    <w:rsid w:val="00120DFD"/>
    <w:rsid w:val="00121499"/>
    <w:rsid w:val="00123268"/>
    <w:rsid w:val="00123330"/>
    <w:rsid w:val="001236CE"/>
    <w:rsid w:val="00123FB9"/>
    <w:rsid w:val="001255D0"/>
    <w:rsid w:val="00130CE3"/>
    <w:rsid w:val="0013116F"/>
    <w:rsid w:val="001319B4"/>
    <w:rsid w:val="001346CC"/>
    <w:rsid w:val="00135E6E"/>
    <w:rsid w:val="00136533"/>
    <w:rsid w:val="00137DA9"/>
    <w:rsid w:val="00137F50"/>
    <w:rsid w:val="00140453"/>
    <w:rsid w:val="00141E28"/>
    <w:rsid w:val="001428E1"/>
    <w:rsid w:val="001431CA"/>
    <w:rsid w:val="0014380B"/>
    <w:rsid w:val="001446AD"/>
    <w:rsid w:val="00146B25"/>
    <w:rsid w:val="0014766F"/>
    <w:rsid w:val="00147C47"/>
    <w:rsid w:val="00151C65"/>
    <w:rsid w:val="001521E8"/>
    <w:rsid w:val="00152ABB"/>
    <w:rsid w:val="00152CF1"/>
    <w:rsid w:val="00152F82"/>
    <w:rsid w:val="0015439C"/>
    <w:rsid w:val="001550CB"/>
    <w:rsid w:val="00155A4C"/>
    <w:rsid w:val="0015715F"/>
    <w:rsid w:val="00157E59"/>
    <w:rsid w:val="0016066B"/>
    <w:rsid w:val="00162C30"/>
    <w:rsid w:val="00163878"/>
    <w:rsid w:val="001656EB"/>
    <w:rsid w:val="001661CD"/>
    <w:rsid w:val="001661EA"/>
    <w:rsid w:val="00166D5B"/>
    <w:rsid w:val="00167AF5"/>
    <w:rsid w:val="00171A97"/>
    <w:rsid w:val="001737DC"/>
    <w:rsid w:val="00173EBA"/>
    <w:rsid w:val="00175940"/>
    <w:rsid w:val="001779F3"/>
    <w:rsid w:val="001810AD"/>
    <w:rsid w:val="00185AA4"/>
    <w:rsid w:val="001862B1"/>
    <w:rsid w:val="00186894"/>
    <w:rsid w:val="00191668"/>
    <w:rsid w:val="00194AC3"/>
    <w:rsid w:val="00195DAF"/>
    <w:rsid w:val="00196DC7"/>
    <w:rsid w:val="00197C0C"/>
    <w:rsid w:val="001A133F"/>
    <w:rsid w:val="001A20F6"/>
    <w:rsid w:val="001A33EA"/>
    <w:rsid w:val="001A3DB0"/>
    <w:rsid w:val="001A3F43"/>
    <w:rsid w:val="001A4216"/>
    <w:rsid w:val="001A4B7F"/>
    <w:rsid w:val="001A68E7"/>
    <w:rsid w:val="001A763B"/>
    <w:rsid w:val="001B024B"/>
    <w:rsid w:val="001B064A"/>
    <w:rsid w:val="001B2321"/>
    <w:rsid w:val="001B3211"/>
    <w:rsid w:val="001B55B4"/>
    <w:rsid w:val="001B55ED"/>
    <w:rsid w:val="001B640D"/>
    <w:rsid w:val="001B6D48"/>
    <w:rsid w:val="001B6F1B"/>
    <w:rsid w:val="001C0C26"/>
    <w:rsid w:val="001C190C"/>
    <w:rsid w:val="001C1E5A"/>
    <w:rsid w:val="001C2F5C"/>
    <w:rsid w:val="001C4157"/>
    <w:rsid w:val="001C46EA"/>
    <w:rsid w:val="001C58E6"/>
    <w:rsid w:val="001C7DED"/>
    <w:rsid w:val="001D4CF0"/>
    <w:rsid w:val="001D5EA6"/>
    <w:rsid w:val="001D694F"/>
    <w:rsid w:val="001D753C"/>
    <w:rsid w:val="001E1CA8"/>
    <w:rsid w:val="001E41D2"/>
    <w:rsid w:val="001E46B0"/>
    <w:rsid w:val="001E4C62"/>
    <w:rsid w:val="001E5932"/>
    <w:rsid w:val="001E5DAF"/>
    <w:rsid w:val="001F0411"/>
    <w:rsid w:val="001F0FC7"/>
    <w:rsid w:val="001F1491"/>
    <w:rsid w:val="001F497B"/>
    <w:rsid w:val="001F5510"/>
    <w:rsid w:val="001F5534"/>
    <w:rsid w:val="001F6169"/>
    <w:rsid w:val="001F677F"/>
    <w:rsid w:val="001F6DF3"/>
    <w:rsid w:val="00200296"/>
    <w:rsid w:val="0020302F"/>
    <w:rsid w:val="002033C5"/>
    <w:rsid w:val="00204D06"/>
    <w:rsid w:val="002073E9"/>
    <w:rsid w:val="002073FD"/>
    <w:rsid w:val="002079FB"/>
    <w:rsid w:val="00207A52"/>
    <w:rsid w:val="00210D4F"/>
    <w:rsid w:val="00212B29"/>
    <w:rsid w:val="00220EC8"/>
    <w:rsid w:val="00221370"/>
    <w:rsid w:val="00230EFE"/>
    <w:rsid w:val="0023136C"/>
    <w:rsid w:val="0023145B"/>
    <w:rsid w:val="0023185B"/>
    <w:rsid w:val="00233CA1"/>
    <w:rsid w:val="0024221C"/>
    <w:rsid w:val="002429B3"/>
    <w:rsid w:val="00246EBC"/>
    <w:rsid w:val="002505EE"/>
    <w:rsid w:val="00251C81"/>
    <w:rsid w:val="00253F5B"/>
    <w:rsid w:val="002542CB"/>
    <w:rsid w:val="0025771F"/>
    <w:rsid w:val="00262D2C"/>
    <w:rsid w:val="002630BF"/>
    <w:rsid w:val="002641B9"/>
    <w:rsid w:val="002651C1"/>
    <w:rsid w:val="002669C2"/>
    <w:rsid w:val="00266F1E"/>
    <w:rsid w:val="00271A33"/>
    <w:rsid w:val="002728CA"/>
    <w:rsid w:val="002756EA"/>
    <w:rsid w:val="00275CBB"/>
    <w:rsid w:val="00276D57"/>
    <w:rsid w:val="0028111F"/>
    <w:rsid w:val="002816B7"/>
    <w:rsid w:val="00281ABD"/>
    <w:rsid w:val="00281F08"/>
    <w:rsid w:val="00283506"/>
    <w:rsid w:val="002859B0"/>
    <w:rsid w:val="002905C4"/>
    <w:rsid w:val="00292A4C"/>
    <w:rsid w:val="00295362"/>
    <w:rsid w:val="0029633F"/>
    <w:rsid w:val="002977B9"/>
    <w:rsid w:val="002A112E"/>
    <w:rsid w:val="002A1FEB"/>
    <w:rsid w:val="002A3575"/>
    <w:rsid w:val="002A43CD"/>
    <w:rsid w:val="002A51AF"/>
    <w:rsid w:val="002A656E"/>
    <w:rsid w:val="002A740A"/>
    <w:rsid w:val="002A74A7"/>
    <w:rsid w:val="002B04F2"/>
    <w:rsid w:val="002B1561"/>
    <w:rsid w:val="002B17EA"/>
    <w:rsid w:val="002B2F64"/>
    <w:rsid w:val="002B76B2"/>
    <w:rsid w:val="002B7AA2"/>
    <w:rsid w:val="002C01FE"/>
    <w:rsid w:val="002C0D7D"/>
    <w:rsid w:val="002C2CBD"/>
    <w:rsid w:val="002C4C9D"/>
    <w:rsid w:val="002C4CD2"/>
    <w:rsid w:val="002C6F51"/>
    <w:rsid w:val="002C7AB2"/>
    <w:rsid w:val="002D018A"/>
    <w:rsid w:val="002D05DA"/>
    <w:rsid w:val="002D16B6"/>
    <w:rsid w:val="002D3A3B"/>
    <w:rsid w:val="002D3C67"/>
    <w:rsid w:val="002D58F8"/>
    <w:rsid w:val="002D6073"/>
    <w:rsid w:val="002D63FF"/>
    <w:rsid w:val="002E058B"/>
    <w:rsid w:val="002E0EF9"/>
    <w:rsid w:val="002E14C7"/>
    <w:rsid w:val="002E2420"/>
    <w:rsid w:val="002E2BCC"/>
    <w:rsid w:val="002E3A7F"/>
    <w:rsid w:val="002E48C2"/>
    <w:rsid w:val="002E4919"/>
    <w:rsid w:val="002E6536"/>
    <w:rsid w:val="002F067D"/>
    <w:rsid w:val="002F3CDD"/>
    <w:rsid w:val="002F47A1"/>
    <w:rsid w:val="002F540E"/>
    <w:rsid w:val="002F6157"/>
    <w:rsid w:val="0030083D"/>
    <w:rsid w:val="00301207"/>
    <w:rsid w:val="00301323"/>
    <w:rsid w:val="00303F37"/>
    <w:rsid w:val="003047DC"/>
    <w:rsid w:val="00304D23"/>
    <w:rsid w:val="00305272"/>
    <w:rsid w:val="00307621"/>
    <w:rsid w:val="00310173"/>
    <w:rsid w:val="00311EF1"/>
    <w:rsid w:val="00321272"/>
    <w:rsid w:val="0032155D"/>
    <w:rsid w:val="00321C87"/>
    <w:rsid w:val="00322C89"/>
    <w:rsid w:val="00322DDE"/>
    <w:rsid w:val="003243A8"/>
    <w:rsid w:val="003269DF"/>
    <w:rsid w:val="00330208"/>
    <w:rsid w:val="003305CA"/>
    <w:rsid w:val="00330DCD"/>
    <w:rsid w:val="00335635"/>
    <w:rsid w:val="003400E4"/>
    <w:rsid w:val="00340F9C"/>
    <w:rsid w:val="0034144D"/>
    <w:rsid w:val="00341AE3"/>
    <w:rsid w:val="0034221A"/>
    <w:rsid w:val="00342999"/>
    <w:rsid w:val="00345217"/>
    <w:rsid w:val="00347FF1"/>
    <w:rsid w:val="00352A72"/>
    <w:rsid w:val="00353B3A"/>
    <w:rsid w:val="00354046"/>
    <w:rsid w:val="0035555B"/>
    <w:rsid w:val="00361315"/>
    <w:rsid w:val="003629B3"/>
    <w:rsid w:val="0036625D"/>
    <w:rsid w:val="00371F02"/>
    <w:rsid w:val="00372ADB"/>
    <w:rsid w:val="003760D4"/>
    <w:rsid w:val="00376F45"/>
    <w:rsid w:val="00377A27"/>
    <w:rsid w:val="00377D71"/>
    <w:rsid w:val="003819FC"/>
    <w:rsid w:val="00382833"/>
    <w:rsid w:val="00384992"/>
    <w:rsid w:val="00385F7A"/>
    <w:rsid w:val="00386720"/>
    <w:rsid w:val="003905D8"/>
    <w:rsid w:val="00393118"/>
    <w:rsid w:val="00393121"/>
    <w:rsid w:val="00394117"/>
    <w:rsid w:val="00395E26"/>
    <w:rsid w:val="0039621A"/>
    <w:rsid w:val="00397A9A"/>
    <w:rsid w:val="003A07A8"/>
    <w:rsid w:val="003A20BE"/>
    <w:rsid w:val="003A40B3"/>
    <w:rsid w:val="003B05B9"/>
    <w:rsid w:val="003B4713"/>
    <w:rsid w:val="003B488B"/>
    <w:rsid w:val="003C0440"/>
    <w:rsid w:val="003C2D25"/>
    <w:rsid w:val="003C3802"/>
    <w:rsid w:val="003C40B1"/>
    <w:rsid w:val="003C49BF"/>
    <w:rsid w:val="003C50C8"/>
    <w:rsid w:val="003C5BB4"/>
    <w:rsid w:val="003C6E18"/>
    <w:rsid w:val="003D2AB1"/>
    <w:rsid w:val="003D2C32"/>
    <w:rsid w:val="003D3410"/>
    <w:rsid w:val="003D3846"/>
    <w:rsid w:val="003D700E"/>
    <w:rsid w:val="003E0045"/>
    <w:rsid w:val="003E0341"/>
    <w:rsid w:val="003E404B"/>
    <w:rsid w:val="003E4B4F"/>
    <w:rsid w:val="003E66C6"/>
    <w:rsid w:val="003E7AA7"/>
    <w:rsid w:val="003F33B3"/>
    <w:rsid w:val="003F49B6"/>
    <w:rsid w:val="003F4A43"/>
    <w:rsid w:val="003F4DAB"/>
    <w:rsid w:val="003F66E2"/>
    <w:rsid w:val="003F75E2"/>
    <w:rsid w:val="003F7790"/>
    <w:rsid w:val="0040275E"/>
    <w:rsid w:val="00404470"/>
    <w:rsid w:val="004054C7"/>
    <w:rsid w:val="00405D36"/>
    <w:rsid w:val="004140A8"/>
    <w:rsid w:val="00414179"/>
    <w:rsid w:val="004212A0"/>
    <w:rsid w:val="00421BF6"/>
    <w:rsid w:val="00422568"/>
    <w:rsid w:val="00424824"/>
    <w:rsid w:val="004248F9"/>
    <w:rsid w:val="00424E39"/>
    <w:rsid w:val="00425149"/>
    <w:rsid w:val="00431751"/>
    <w:rsid w:val="004319F7"/>
    <w:rsid w:val="00433D7B"/>
    <w:rsid w:val="00435B2A"/>
    <w:rsid w:val="004371F3"/>
    <w:rsid w:val="00440B15"/>
    <w:rsid w:val="00441E69"/>
    <w:rsid w:val="0044453E"/>
    <w:rsid w:val="00444CC8"/>
    <w:rsid w:val="00447BE7"/>
    <w:rsid w:val="00450907"/>
    <w:rsid w:val="00451B61"/>
    <w:rsid w:val="004536E9"/>
    <w:rsid w:val="00454199"/>
    <w:rsid w:val="00454671"/>
    <w:rsid w:val="00456A27"/>
    <w:rsid w:val="0046208D"/>
    <w:rsid w:val="00462E72"/>
    <w:rsid w:val="0046360C"/>
    <w:rsid w:val="004674A7"/>
    <w:rsid w:val="00475002"/>
    <w:rsid w:val="00475563"/>
    <w:rsid w:val="00475652"/>
    <w:rsid w:val="00475E65"/>
    <w:rsid w:val="004773E5"/>
    <w:rsid w:val="00477E79"/>
    <w:rsid w:val="00481069"/>
    <w:rsid w:val="004813FF"/>
    <w:rsid w:val="004822D6"/>
    <w:rsid w:val="00482B52"/>
    <w:rsid w:val="004841D2"/>
    <w:rsid w:val="004845F4"/>
    <w:rsid w:val="00484CFF"/>
    <w:rsid w:val="0048626D"/>
    <w:rsid w:val="004901F7"/>
    <w:rsid w:val="004909CE"/>
    <w:rsid w:val="00491445"/>
    <w:rsid w:val="004919F8"/>
    <w:rsid w:val="00491E8A"/>
    <w:rsid w:val="00492E51"/>
    <w:rsid w:val="00494189"/>
    <w:rsid w:val="004944EB"/>
    <w:rsid w:val="00494E6B"/>
    <w:rsid w:val="00497E42"/>
    <w:rsid w:val="004A0C35"/>
    <w:rsid w:val="004A126D"/>
    <w:rsid w:val="004A1A60"/>
    <w:rsid w:val="004A3680"/>
    <w:rsid w:val="004B10C4"/>
    <w:rsid w:val="004B19EA"/>
    <w:rsid w:val="004B2098"/>
    <w:rsid w:val="004B270B"/>
    <w:rsid w:val="004B2F51"/>
    <w:rsid w:val="004B50D5"/>
    <w:rsid w:val="004B5ED8"/>
    <w:rsid w:val="004B6070"/>
    <w:rsid w:val="004B708E"/>
    <w:rsid w:val="004C0C58"/>
    <w:rsid w:val="004C132A"/>
    <w:rsid w:val="004C3DDC"/>
    <w:rsid w:val="004C4D26"/>
    <w:rsid w:val="004C5E01"/>
    <w:rsid w:val="004C634A"/>
    <w:rsid w:val="004C6A60"/>
    <w:rsid w:val="004C6DA0"/>
    <w:rsid w:val="004C75A9"/>
    <w:rsid w:val="004D2EF1"/>
    <w:rsid w:val="004E0242"/>
    <w:rsid w:val="004E0576"/>
    <w:rsid w:val="004E1ADD"/>
    <w:rsid w:val="004E571D"/>
    <w:rsid w:val="004E6F6B"/>
    <w:rsid w:val="004E7338"/>
    <w:rsid w:val="004E7917"/>
    <w:rsid w:val="004F031B"/>
    <w:rsid w:val="004F0F4B"/>
    <w:rsid w:val="004F27AB"/>
    <w:rsid w:val="004F36F8"/>
    <w:rsid w:val="004F5168"/>
    <w:rsid w:val="004F5726"/>
    <w:rsid w:val="004F6B27"/>
    <w:rsid w:val="004F6C11"/>
    <w:rsid w:val="00502659"/>
    <w:rsid w:val="005039CF"/>
    <w:rsid w:val="00505E69"/>
    <w:rsid w:val="0050751C"/>
    <w:rsid w:val="0050772D"/>
    <w:rsid w:val="005123DF"/>
    <w:rsid w:val="00513045"/>
    <w:rsid w:val="005147F2"/>
    <w:rsid w:val="0051495A"/>
    <w:rsid w:val="00515085"/>
    <w:rsid w:val="005155C4"/>
    <w:rsid w:val="00522376"/>
    <w:rsid w:val="00525773"/>
    <w:rsid w:val="00526F16"/>
    <w:rsid w:val="00533AFB"/>
    <w:rsid w:val="0053588D"/>
    <w:rsid w:val="00537EBB"/>
    <w:rsid w:val="00537F00"/>
    <w:rsid w:val="00540B3B"/>
    <w:rsid w:val="00540BE8"/>
    <w:rsid w:val="00540E30"/>
    <w:rsid w:val="00542BAE"/>
    <w:rsid w:val="00544C13"/>
    <w:rsid w:val="00545B98"/>
    <w:rsid w:val="00547C0B"/>
    <w:rsid w:val="005501B9"/>
    <w:rsid w:val="00551D71"/>
    <w:rsid w:val="0055246F"/>
    <w:rsid w:val="00552B60"/>
    <w:rsid w:val="00554B0B"/>
    <w:rsid w:val="0056053C"/>
    <w:rsid w:val="005606A9"/>
    <w:rsid w:val="005623CC"/>
    <w:rsid w:val="00563901"/>
    <w:rsid w:val="005665EB"/>
    <w:rsid w:val="0056678E"/>
    <w:rsid w:val="0056717F"/>
    <w:rsid w:val="0056799A"/>
    <w:rsid w:val="00570105"/>
    <w:rsid w:val="005713D3"/>
    <w:rsid w:val="00572BA4"/>
    <w:rsid w:val="005746C7"/>
    <w:rsid w:val="00581E7C"/>
    <w:rsid w:val="00581EED"/>
    <w:rsid w:val="00581F60"/>
    <w:rsid w:val="005828AE"/>
    <w:rsid w:val="00583123"/>
    <w:rsid w:val="00584C8B"/>
    <w:rsid w:val="00585876"/>
    <w:rsid w:val="00585A1C"/>
    <w:rsid w:val="005908C0"/>
    <w:rsid w:val="00591F96"/>
    <w:rsid w:val="00595A3A"/>
    <w:rsid w:val="005964AE"/>
    <w:rsid w:val="005969A5"/>
    <w:rsid w:val="00597ECF"/>
    <w:rsid w:val="005A40D8"/>
    <w:rsid w:val="005A6723"/>
    <w:rsid w:val="005A6E8E"/>
    <w:rsid w:val="005B0A0B"/>
    <w:rsid w:val="005B144F"/>
    <w:rsid w:val="005B2C7D"/>
    <w:rsid w:val="005B36EB"/>
    <w:rsid w:val="005B3712"/>
    <w:rsid w:val="005B6AA0"/>
    <w:rsid w:val="005B78D4"/>
    <w:rsid w:val="005C0863"/>
    <w:rsid w:val="005C43BD"/>
    <w:rsid w:val="005C4698"/>
    <w:rsid w:val="005C625E"/>
    <w:rsid w:val="005C626D"/>
    <w:rsid w:val="005D15BB"/>
    <w:rsid w:val="005D4C8D"/>
    <w:rsid w:val="005D53C0"/>
    <w:rsid w:val="005D5832"/>
    <w:rsid w:val="005D6085"/>
    <w:rsid w:val="005D6178"/>
    <w:rsid w:val="005D67C9"/>
    <w:rsid w:val="005D6B28"/>
    <w:rsid w:val="005E10C7"/>
    <w:rsid w:val="005E1B61"/>
    <w:rsid w:val="005E1CC0"/>
    <w:rsid w:val="005E2511"/>
    <w:rsid w:val="005E2F95"/>
    <w:rsid w:val="005E30F3"/>
    <w:rsid w:val="005E33C0"/>
    <w:rsid w:val="005E42D9"/>
    <w:rsid w:val="005E5192"/>
    <w:rsid w:val="005E6075"/>
    <w:rsid w:val="005E732E"/>
    <w:rsid w:val="005F0270"/>
    <w:rsid w:val="005F0CCB"/>
    <w:rsid w:val="005F1399"/>
    <w:rsid w:val="005F23C3"/>
    <w:rsid w:val="005F512D"/>
    <w:rsid w:val="005F5B3E"/>
    <w:rsid w:val="00602090"/>
    <w:rsid w:val="00603338"/>
    <w:rsid w:val="00605978"/>
    <w:rsid w:val="00606271"/>
    <w:rsid w:val="00607347"/>
    <w:rsid w:val="00612EF1"/>
    <w:rsid w:val="0061330A"/>
    <w:rsid w:val="00613B9F"/>
    <w:rsid w:val="00616E96"/>
    <w:rsid w:val="00616F4C"/>
    <w:rsid w:val="00621BB8"/>
    <w:rsid w:val="0062436C"/>
    <w:rsid w:val="00624E4D"/>
    <w:rsid w:val="00625B67"/>
    <w:rsid w:val="006269BE"/>
    <w:rsid w:val="00632990"/>
    <w:rsid w:val="0063418D"/>
    <w:rsid w:val="006350E4"/>
    <w:rsid w:val="006366EE"/>
    <w:rsid w:val="00637AFD"/>
    <w:rsid w:val="00641D79"/>
    <w:rsid w:val="006430C1"/>
    <w:rsid w:val="00646BC0"/>
    <w:rsid w:val="0065048B"/>
    <w:rsid w:val="00653AAB"/>
    <w:rsid w:val="00653ED0"/>
    <w:rsid w:val="00657716"/>
    <w:rsid w:val="0066089B"/>
    <w:rsid w:val="0066113D"/>
    <w:rsid w:val="00661831"/>
    <w:rsid w:val="00661872"/>
    <w:rsid w:val="00661FDE"/>
    <w:rsid w:val="006632F7"/>
    <w:rsid w:val="00665277"/>
    <w:rsid w:val="00666EFA"/>
    <w:rsid w:val="00675C40"/>
    <w:rsid w:val="00675F18"/>
    <w:rsid w:val="006764B3"/>
    <w:rsid w:val="0067720C"/>
    <w:rsid w:val="00677AEB"/>
    <w:rsid w:val="006813B8"/>
    <w:rsid w:val="00681B55"/>
    <w:rsid w:val="00681F0B"/>
    <w:rsid w:val="00683D28"/>
    <w:rsid w:val="00683E1B"/>
    <w:rsid w:val="00687BE7"/>
    <w:rsid w:val="00687D06"/>
    <w:rsid w:val="00691CC6"/>
    <w:rsid w:val="006948D8"/>
    <w:rsid w:val="00695872"/>
    <w:rsid w:val="00696481"/>
    <w:rsid w:val="0069722A"/>
    <w:rsid w:val="00697D35"/>
    <w:rsid w:val="006A06C1"/>
    <w:rsid w:val="006A19C2"/>
    <w:rsid w:val="006A328E"/>
    <w:rsid w:val="006A6880"/>
    <w:rsid w:val="006A723D"/>
    <w:rsid w:val="006A78CA"/>
    <w:rsid w:val="006A7F2A"/>
    <w:rsid w:val="006B1BF3"/>
    <w:rsid w:val="006B57FF"/>
    <w:rsid w:val="006C0DBC"/>
    <w:rsid w:val="006C2AD4"/>
    <w:rsid w:val="006C3343"/>
    <w:rsid w:val="006C3481"/>
    <w:rsid w:val="006D275F"/>
    <w:rsid w:val="006D50D0"/>
    <w:rsid w:val="006D5F50"/>
    <w:rsid w:val="006E0DD7"/>
    <w:rsid w:val="006E1873"/>
    <w:rsid w:val="006E21CF"/>
    <w:rsid w:val="006E30B7"/>
    <w:rsid w:val="006E36CD"/>
    <w:rsid w:val="006F01D6"/>
    <w:rsid w:val="006F01DB"/>
    <w:rsid w:val="006F4315"/>
    <w:rsid w:val="006F533B"/>
    <w:rsid w:val="006F55C4"/>
    <w:rsid w:val="007013CE"/>
    <w:rsid w:val="00702676"/>
    <w:rsid w:val="007029A8"/>
    <w:rsid w:val="007036B3"/>
    <w:rsid w:val="00704F72"/>
    <w:rsid w:val="00706CB3"/>
    <w:rsid w:val="0071088C"/>
    <w:rsid w:val="00711C76"/>
    <w:rsid w:val="007132B2"/>
    <w:rsid w:val="007151E4"/>
    <w:rsid w:val="007153A9"/>
    <w:rsid w:val="0071692E"/>
    <w:rsid w:val="00716C13"/>
    <w:rsid w:val="00717193"/>
    <w:rsid w:val="007172A6"/>
    <w:rsid w:val="00720501"/>
    <w:rsid w:val="00721A8B"/>
    <w:rsid w:val="00721D84"/>
    <w:rsid w:val="007233FF"/>
    <w:rsid w:val="00724667"/>
    <w:rsid w:val="007266AE"/>
    <w:rsid w:val="00730637"/>
    <w:rsid w:val="007324D7"/>
    <w:rsid w:val="00736F23"/>
    <w:rsid w:val="00741919"/>
    <w:rsid w:val="00744005"/>
    <w:rsid w:val="00744603"/>
    <w:rsid w:val="007448DF"/>
    <w:rsid w:val="00745754"/>
    <w:rsid w:val="00746787"/>
    <w:rsid w:val="00750341"/>
    <w:rsid w:val="00752B9F"/>
    <w:rsid w:val="00753A21"/>
    <w:rsid w:val="00755DB9"/>
    <w:rsid w:val="0075632E"/>
    <w:rsid w:val="00760309"/>
    <w:rsid w:val="007605CD"/>
    <w:rsid w:val="00764D1B"/>
    <w:rsid w:val="00766B75"/>
    <w:rsid w:val="0077046A"/>
    <w:rsid w:val="00770634"/>
    <w:rsid w:val="00772236"/>
    <w:rsid w:val="00773A11"/>
    <w:rsid w:val="00775C6D"/>
    <w:rsid w:val="007763C6"/>
    <w:rsid w:val="00777463"/>
    <w:rsid w:val="0078096A"/>
    <w:rsid w:val="00780F82"/>
    <w:rsid w:val="00781E69"/>
    <w:rsid w:val="007838FC"/>
    <w:rsid w:val="00786A26"/>
    <w:rsid w:val="00790CF6"/>
    <w:rsid w:val="00790D33"/>
    <w:rsid w:val="00792400"/>
    <w:rsid w:val="007A03DF"/>
    <w:rsid w:val="007A1248"/>
    <w:rsid w:val="007A3EB3"/>
    <w:rsid w:val="007A41D9"/>
    <w:rsid w:val="007A5568"/>
    <w:rsid w:val="007A5BF5"/>
    <w:rsid w:val="007B098E"/>
    <w:rsid w:val="007B2B79"/>
    <w:rsid w:val="007B3AE5"/>
    <w:rsid w:val="007B3B46"/>
    <w:rsid w:val="007B548B"/>
    <w:rsid w:val="007B78AC"/>
    <w:rsid w:val="007C274D"/>
    <w:rsid w:val="007C291F"/>
    <w:rsid w:val="007C2EE0"/>
    <w:rsid w:val="007C30E5"/>
    <w:rsid w:val="007C604A"/>
    <w:rsid w:val="007C60C7"/>
    <w:rsid w:val="007C6455"/>
    <w:rsid w:val="007C6494"/>
    <w:rsid w:val="007D09ED"/>
    <w:rsid w:val="007D12D6"/>
    <w:rsid w:val="007D326F"/>
    <w:rsid w:val="007D550E"/>
    <w:rsid w:val="007E01BB"/>
    <w:rsid w:val="007E18D0"/>
    <w:rsid w:val="007E2994"/>
    <w:rsid w:val="007E387F"/>
    <w:rsid w:val="007F1D36"/>
    <w:rsid w:val="007F37BE"/>
    <w:rsid w:val="007F3B8C"/>
    <w:rsid w:val="007F7D99"/>
    <w:rsid w:val="00801720"/>
    <w:rsid w:val="00802A3F"/>
    <w:rsid w:val="008031BF"/>
    <w:rsid w:val="008033E0"/>
    <w:rsid w:val="0080491A"/>
    <w:rsid w:val="00806970"/>
    <w:rsid w:val="008107B8"/>
    <w:rsid w:val="00810E66"/>
    <w:rsid w:val="008149A3"/>
    <w:rsid w:val="00814B76"/>
    <w:rsid w:val="008162A6"/>
    <w:rsid w:val="00817B8C"/>
    <w:rsid w:val="00817CB3"/>
    <w:rsid w:val="00817D14"/>
    <w:rsid w:val="00820ADF"/>
    <w:rsid w:val="0082104B"/>
    <w:rsid w:val="00821531"/>
    <w:rsid w:val="0082194C"/>
    <w:rsid w:val="00822BF1"/>
    <w:rsid w:val="00827EC5"/>
    <w:rsid w:val="00830933"/>
    <w:rsid w:val="00831D8A"/>
    <w:rsid w:val="00832FA2"/>
    <w:rsid w:val="00835527"/>
    <w:rsid w:val="008372BB"/>
    <w:rsid w:val="0083751E"/>
    <w:rsid w:val="00841CF9"/>
    <w:rsid w:val="00846680"/>
    <w:rsid w:val="008541F7"/>
    <w:rsid w:val="00855297"/>
    <w:rsid w:val="00855893"/>
    <w:rsid w:val="00861A7D"/>
    <w:rsid w:val="00866C8E"/>
    <w:rsid w:val="0087027C"/>
    <w:rsid w:val="00870393"/>
    <w:rsid w:val="00870F0E"/>
    <w:rsid w:val="00872C0F"/>
    <w:rsid w:val="00873757"/>
    <w:rsid w:val="00873D43"/>
    <w:rsid w:val="0087523A"/>
    <w:rsid w:val="00875D96"/>
    <w:rsid w:val="00876E7F"/>
    <w:rsid w:val="00880257"/>
    <w:rsid w:val="00880A23"/>
    <w:rsid w:val="00881B2E"/>
    <w:rsid w:val="008828F1"/>
    <w:rsid w:val="0088406A"/>
    <w:rsid w:val="0088770C"/>
    <w:rsid w:val="008915F2"/>
    <w:rsid w:val="00893A45"/>
    <w:rsid w:val="0089610A"/>
    <w:rsid w:val="008A201E"/>
    <w:rsid w:val="008A2BE6"/>
    <w:rsid w:val="008A2D58"/>
    <w:rsid w:val="008A36BE"/>
    <w:rsid w:val="008A4B59"/>
    <w:rsid w:val="008A79A1"/>
    <w:rsid w:val="008B110B"/>
    <w:rsid w:val="008B119A"/>
    <w:rsid w:val="008B1B9F"/>
    <w:rsid w:val="008B5F28"/>
    <w:rsid w:val="008C1AD4"/>
    <w:rsid w:val="008C36D7"/>
    <w:rsid w:val="008C3EBE"/>
    <w:rsid w:val="008D0209"/>
    <w:rsid w:val="008D0CDF"/>
    <w:rsid w:val="008D4D68"/>
    <w:rsid w:val="008D5621"/>
    <w:rsid w:val="008E1117"/>
    <w:rsid w:val="008E2FC5"/>
    <w:rsid w:val="008E3C65"/>
    <w:rsid w:val="008E61B2"/>
    <w:rsid w:val="008E650E"/>
    <w:rsid w:val="008E656A"/>
    <w:rsid w:val="008E6FBF"/>
    <w:rsid w:val="008F3C9A"/>
    <w:rsid w:val="008F3DB9"/>
    <w:rsid w:val="008F62BB"/>
    <w:rsid w:val="009006EE"/>
    <w:rsid w:val="009006F0"/>
    <w:rsid w:val="009018CD"/>
    <w:rsid w:val="009019C3"/>
    <w:rsid w:val="00902EE2"/>
    <w:rsid w:val="009038F1"/>
    <w:rsid w:val="009043E6"/>
    <w:rsid w:val="00904BF2"/>
    <w:rsid w:val="00906DCA"/>
    <w:rsid w:val="009118D4"/>
    <w:rsid w:val="00912964"/>
    <w:rsid w:val="009148AA"/>
    <w:rsid w:val="00916E76"/>
    <w:rsid w:val="00917DC4"/>
    <w:rsid w:val="0092099A"/>
    <w:rsid w:val="00921564"/>
    <w:rsid w:val="00922B98"/>
    <w:rsid w:val="00925FBC"/>
    <w:rsid w:val="009317A9"/>
    <w:rsid w:val="00932968"/>
    <w:rsid w:val="0093593D"/>
    <w:rsid w:val="00935D45"/>
    <w:rsid w:val="00937422"/>
    <w:rsid w:val="00937DD3"/>
    <w:rsid w:val="00940158"/>
    <w:rsid w:val="009422BE"/>
    <w:rsid w:val="00946C17"/>
    <w:rsid w:val="009473A2"/>
    <w:rsid w:val="00947926"/>
    <w:rsid w:val="00951CFE"/>
    <w:rsid w:val="00955C9E"/>
    <w:rsid w:val="00955F8F"/>
    <w:rsid w:val="00956291"/>
    <w:rsid w:val="00956D8F"/>
    <w:rsid w:val="0096105C"/>
    <w:rsid w:val="009648AB"/>
    <w:rsid w:val="00964F05"/>
    <w:rsid w:val="009657D9"/>
    <w:rsid w:val="009663C1"/>
    <w:rsid w:val="00966CB2"/>
    <w:rsid w:val="00967B32"/>
    <w:rsid w:val="00967B8D"/>
    <w:rsid w:val="009709AA"/>
    <w:rsid w:val="009724F4"/>
    <w:rsid w:val="00974B5A"/>
    <w:rsid w:val="00974EC9"/>
    <w:rsid w:val="00974F92"/>
    <w:rsid w:val="00976465"/>
    <w:rsid w:val="00976707"/>
    <w:rsid w:val="009768DC"/>
    <w:rsid w:val="009816A4"/>
    <w:rsid w:val="009818DA"/>
    <w:rsid w:val="00982783"/>
    <w:rsid w:val="00986ABD"/>
    <w:rsid w:val="00987270"/>
    <w:rsid w:val="0099114D"/>
    <w:rsid w:val="009912E0"/>
    <w:rsid w:val="00993228"/>
    <w:rsid w:val="00993BFF"/>
    <w:rsid w:val="009950D5"/>
    <w:rsid w:val="0099697C"/>
    <w:rsid w:val="00996A91"/>
    <w:rsid w:val="0099764A"/>
    <w:rsid w:val="00997B4E"/>
    <w:rsid w:val="009A03B2"/>
    <w:rsid w:val="009A03B9"/>
    <w:rsid w:val="009A0B7A"/>
    <w:rsid w:val="009A232E"/>
    <w:rsid w:val="009A6AAC"/>
    <w:rsid w:val="009B150B"/>
    <w:rsid w:val="009B2249"/>
    <w:rsid w:val="009B27F5"/>
    <w:rsid w:val="009B2D7A"/>
    <w:rsid w:val="009B3DD1"/>
    <w:rsid w:val="009B48B8"/>
    <w:rsid w:val="009B49E0"/>
    <w:rsid w:val="009B6238"/>
    <w:rsid w:val="009C0CA1"/>
    <w:rsid w:val="009C3169"/>
    <w:rsid w:val="009C3188"/>
    <w:rsid w:val="009C3DF0"/>
    <w:rsid w:val="009C4C3D"/>
    <w:rsid w:val="009C6139"/>
    <w:rsid w:val="009D08ED"/>
    <w:rsid w:val="009D0FF1"/>
    <w:rsid w:val="009D33AA"/>
    <w:rsid w:val="009D3FFD"/>
    <w:rsid w:val="009D4050"/>
    <w:rsid w:val="009D65A6"/>
    <w:rsid w:val="009D75C4"/>
    <w:rsid w:val="009E083F"/>
    <w:rsid w:val="009E6948"/>
    <w:rsid w:val="009E695F"/>
    <w:rsid w:val="009E6AD1"/>
    <w:rsid w:val="009E6AD8"/>
    <w:rsid w:val="009E7E5F"/>
    <w:rsid w:val="009F010A"/>
    <w:rsid w:val="009F048A"/>
    <w:rsid w:val="009F369A"/>
    <w:rsid w:val="009F412C"/>
    <w:rsid w:val="009F5546"/>
    <w:rsid w:val="009F558A"/>
    <w:rsid w:val="009F5D81"/>
    <w:rsid w:val="009F78A6"/>
    <w:rsid w:val="00A027AB"/>
    <w:rsid w:val="00A03590"/>
    <w:rsid w:val="00A039F6"/>
    <w:rsid w:val="00A051C0"/>
    <w:rsid w:val="00A07F25"/>
    <w:rsid w:val="00A07F29"/>
    <w:rsid w:val="00A10F42"/>
    <w:rsid w:val="00A122E7"/>
    <w:rsid w:val="00A13939"/>
    <w:rsid w:val="00A1411B"/>
    <w:rsid w:val="00A14201"/>
    <w:rsid w:val="00A151E3"/>
    <w:rsid w:val="00A1725C"/>
    <w:rsid w:val="00A2425F"/>
    <w:rsid w:val="00A269CC"/>
    <w:rsid w:val="00A26B6E"/>
    <w:rsid w:val="00A27A82"/>
    <w:rsid w:val="00A33B67"/>
    <w:rsid w:val="00A35870"/>
    <w:rsid w:val="00A4155F"/>
    <w:rsid w:val="00A42C72"/>
    <w:rsid w:val="00A43703"/>
    <w:rsid w:val="00A441F3"/>
    <w:rsid w:val="00A44BE5"/>
    <w:rsid w:val="00A4519A"/>
    <w:rsid w:val="00A46721"/>
    <w:rsid w:val="00A47C40"/>
    <w:rsid w:val="00A50463"/>
    <w:rsid w:val="00A51693"/>
    <w:rsid w:val="00A52025"/>
    <w:rsid w:val="00A53545"/>
    <w:rsid w:val="00A54014"/>
    <w:rsid w:val="00A541E0"/>
    <w:rsid w:val="00A55802"/>
    <w:rsid w:val="00A572E8"/>
    <w:rsid w:val="00A61008"/>
    <w:rsid w:val="00A61047"/>
    <w:rsid w:val="00A621F6"/>
    <w:rsid w:val="00A64AE0"/>
    <w:rsid w:val="00A662FE"/>
    <w:rsid w:val="00A72858"/>
    <w:rsid w:val="00A74887"/>
    <w:rsid w:val="00A74CAF"/>
    <w:rsid w:val="00A75B2B"/>
    <w:rsid w:val="00A8165B"/>
    <w:rsid w:val="00A82267"/>
    <w:rsid w:val="00A906D2"/>
    <w:rsid w:val="00A91A6C"/>
    <w:rsid w:val="00A91CF9"/>
    <w:rsid w:val="00A93A06"/>
    <w:rsid w:val="00A960EE"/>
    <w:rsid w:val="00A97851"/>
    <w:rsid w:val="00AA0222"/>
    <w:rsid w:val="00AA0D95"/>
    <w:rsid w:val="00AA16EE"/>
    <w:rsid w:val="00AA31B3"/>
    <w:rsid w:val="00AA3B79"/>
    <w:rsid w:val="00AA400F"/>
    <w:rsid w:val="00AA4A6B"/>
    <w:rsid w:val="00AA4F9D"/>
    <w:rsid w:val="00AA676A"/>
    <w:rsid w:val="00AA7594"/>
    <w:rsid w:val="00AB08CA"/>
    <w:rsid w:val="00AB0961"/>
    <w:rsid w:val="00AB4D29"/>
    <w:rsid w:val="00AB4DE1"/>
    <w:rsid w:val="00AC1413"/>
    <w:rsid w:val="00AC1D3B"/>
    <w:rsid w:val="00AC592C"/>
    <w:rsid w:val="00AC5FB0"/>
    <w:rsid w:val="00AC6674"/>
    <w:rsid w:val="00AC6BB6"/>
    <w:rsid w:val="00AD0472"/>
    <w:rsid w:val="00AD16C7"/>
    <w:rsid w:val="00AD206D"/>
    <w:rsid w:val="00AD6FA3"/>
    <w:rsid w:val="00AD7B67"/>
    <w:rsid w:val="00AE5BEF"/>
    <w:rsid w:val="00AE74FB"/>
    <w:rsid w:val="00AE768B"/>
    <w:rsid w:val="00AF44A0"/>
    <w:rsid w:val="00AF4559"/>
    <w:rsid w:val="00AF68B9"/>
    <w:rsid w:val="00AF68C5"/>
    <w:rsid w:val="00B0110C"/>
    <w:rsid w:val="00B0280A"/>
    <w:rsid w:val="00B02E1F"/>
    <w:rsid w:val="00B032EE"/>
    <w:rsid w:val="00B03B47"/>
    <w:rsid w:val="00B03D22"/>
    <w:rsid w:val="00B04062"/>
    <w:rsid w:val="00B048B3"/>
    <w:rsid w:val="00B050F0"/>
    <w:rsid w:val="00B06CCA"/>
    <w:rsid w:val="00B13C14"/>
    <w:rsid w:val="00B14ACB"/>
    <w:rsid w:val="00B1797C"/>
    <w:rsid w:val="00B21BFB"/>
    <w:rsid w:val="00B21DD8"/>
    <w:rsid w:val="00B2463E"/>
    <w:rsid w:val="00B249D9"/>
    <w:rsid w:val="00B24D83"/>
    <w:rsid w:val="00B25C84"/>
    <w:rsid w:val="00B25F7C"/>
    <w:rsid w:val="00B3482B"/>
    <w:rsid w:val="00B34DE1"/>
    <w:rsid w:val="00B351A0"/>
    <w:rsid w:val="00B351F2"/>
    <w:rsid w:val="00B3535A"/>
    <w:rsid w:val="00B358A7"/>
    <w:rsid w:val="00B35CF9"/>
    <w:rsid w:val="00B36883"/>
    <w:rsid w:val="00B441BF"/>
    <w:rsid w:val="00B45627"/>
    <w:rsid w:val="00B466A7"/>
    <w:rsid w:val="00B4792A"/>
    <w:rsid w:val="00B51452"/>
    <w:rsid w:val="00B537B9"/>
    <w:rsid w:val="00B54B01"/>
    <w:rsid w:val="00B63E34"/>
    <w:rsid w:val="00B65BF8"/>
    <w:rsid w:val="00B65C69"/>
    <w:rsid w:val="00B70011"/>
    <w:rsid w:val="00B75A68"/>
    <w:rsid w:val="00B823D9"/>
    <w:rsid w:val="00B86569"/>
    <w:rsid w:val="00B87A49"/>
    <w:rsid w:val="00B90ECB"/>
    <w:rsid w:val="00B91C05"/>
    <w:rsid w:val="00B93AED"/>
    <w:rsid w:val="00B95198"/>
    <w:rsid w:val="00B95609"/>
    <w:rsid w:val="00B969A5"/>
    <w:rsid w:val="00B97483"/>
    <w:rsid w:val="00BA124C"/>
    <w:rsid w:val="00BA6B41"/>
    <w:rsid w:val="00BA7235"/>
    <w:rsid w:val="00BB010B"/>
    <w:rsid w:val="00BB09D1"/>
    <w:rsid w:val="00BB23E9"/>
    <w:rsid w:val="00BB2D42"/>
    <w:rsid w:val="00BB3BD4"/>
    <w:rsid w:val="00BB4F59"/>
    <w:rsid w:val="00BB54FB"/>
    <w:rsid w:val="00BB5969"/>
    <w:rsid w:val="00BB5B02"/>
    <w:rsid w:val="00BB7A85"/>
    <w:rsid w:val="00BC01F4"/>
    <w:rsid w:val="00BC1C99"/>
    <w:rsid w:val="00BC2080"/>
    <w:rsid w:val="00BC2322"/>
    <w:rsid w:val="00BC283D"/>
    <w:rsid w:val="00BC2BF4"/>
    <w:rsid w:val="00BC50A9"/>
    <w:rsid w:val="00BC5E7D"/>
    <w:rsid w:val="00BC6624"/>
    <w:rsid w:val="00BC6B4A"/>
    <w:rsid w:val="00BC7C00"/>
    <w:rsid w:val="00BD2A26"/>
    <w:rsid w:val="00BD4FA2"/>
    <w:rsid w:val="00BD53AD"/>
    <w:rsid w:val="00BD5E8A"/>
    <w:rsid w:val="00BD64B2"/>
    <w:rsid w:val="00BD6D07"/>
    <w:rsid w:val="00BD764B"/>
    <w:rsid w:val="00BE0046"/>
    <w:rsid w:val="00BE0DCC"/>
    <w:rsid w:val="00BE3AD5"/>
    <w:rsid w:val="00BE432B"/>
    <w:rsid w:val="00BE4715"/>
    <w:rsid w:val="00BE7159"/>
    <w:rsid w:val="00BE77A2"/>
    <w:rsid w:val="00BF1CB0"/>
    <w:rsid w:val="00BF370B"/>
    <w:rsid w:val="00BF41D6"/>
    <w:rsid w:val="00BF7B21"/>
    <w:rsid w:val="00C02BFF"/>
    <w:rsid w:val="00C02D26"/>
    <w:rsid w:val="00C039D6"/>
    <w:rsid w:val="00C041C1"/>
    <w:rsid w:val="00C0421B"/>
    <w:rsid w:val="00C048EA"/>
    <w:rsid w:val="00C061CD"/>
    <w:rsid w:val="00C06770"/>
    <w:rsid w:val="00C07235"/>
    <w:rsid w:val="00C10D18"/>
    <w:rsid w:val="00C128AB"/>
    <w:rsid w:val="00C12DBA"/>
    <w:rsid w:val="00C13539"/>
    <w:rsid w:val="00C140F1"/>
    <w:rsid w:val="00C14AC6"/>
    <w:rsid w:val="00C159E8"/>
    <w:rsid w:val="00C17505"/>
    <w:rsid w:val="00C208C6"/>
    <w:rsid w:val="00C22706"/>
    <w:rsid w:val="00C2284C"/>
    <w:rsid w:val="00C252B9"/>
    <w:rsid w:val="00C25C8B"/>
    <w:rsid w:val="00C26847"/>
    <w:rsid w:val="00C27012"/>
    <w:rsid w:val="00C270F8"/>
    <w:rsid w:val="00C30489"/>
    <w:rsid w:val="00C31E7C"/>
    <w:rsid w:val="00C3207B"/>
    <w:rsid w:val="00C32C0A"/>
    <w:rsid w:val="00C34073"/>
    <w:rsid w:val="00C36570"/>
    <w:rsid w:val="00C36837"/>
    <w:rsid w:val="00C369F1"/>
    <w:rsid w:val="00C37276"/>
    <w:rsid w:val="00C374AC"/>
    <w:rsid w:val="00C418BE"/>
    <w:rsid w:val="00C425A5"/>
    <w:rsid w:val="00C4685F"/>
    <w:rsid w:val="00C530B4"/>
    <w:rsid w:val="00C537DD"/>
    <w:rsid w:val="00C5604D"/>
    <w:rsid w:val="00C6088B"/>
    <w:rsid w:val="00C615AF"/>
    <w:rsid w:val="00C625A5"/>
    <w:rsid w:val="00C65E81"/>
    <w:rsid w:val="00C66FDC"/>
    <w:rsid w:val="00C673BC"/>
    <w:rsid w:val="00C72C6F"/>
    <w:rsid w:val="00C73CD0"/>
    <w:rsid w:val="00C74EBB"/>
    <w:rsid w:val="00C753D1"/>
    <w:rsid w:val="00C75CD4"/>
    <w:rsid w:val="00C76216"/>
    <w:rsid w:val="00C774AC"/>
    <w:rsid w:val="00C80B79"/>
    <w:rsid w:val="00C813E0"/>
    <w:rsid w:val="00C81594"/>
    <w:rsid w:val="00C82E3B"/>
    <w:rsid w:val="00C832AF"/>
    <w:rsid w:val="00C83DA8"/>
    <w:rsid w:val="00C84B06"/>
    <w:rsid w:val="00C86224"/>
    <w:rsid w:val="00C9074A"/>
    <w:rsid w:val="00C91AE6"/>
    <w:rsid w:val="00C93D74"/>
    <w:rsid w:val="00C942C8"/>
    <w:rsid w:val="00C97354"/>
    <w:rsid w:val="00C97B1B"/>
    <w:rsid w:val="00CA04A5"/>
    <w:rsid w:val="00CA26AA"/>
    <w:rsid w:val="00CA433A"/>
    <w:rsid w:val="00CA5A80"/>
    <w:rsid w:val="00CA5FBE"/>
    <w:rsid w:val="00CA7144"/>
    <w:rsid w:val="00CA7310"/>
    <w:rsid w:val="00CB19CE"/>
    <w:rsid w:val="00CB23A8"/>
    <w:rsid w:val="00CB4ED5"/>
    <w:rsid w:val="00CB60A7"/>
    <w:rsid w:val="00CB68A3"/>
    <w:rsid w:val="00CB69FF"/>
    <w:rsid w:val="00CB774B"/>
    <w:rsid w:val="00CB7A85"/>
    <w:rsid w:val="00CC077E"/>
    <w:rsid w:val="00CC0C62"/>
    <w:rsid w:val="00CC4BA2"/>
    <w:rsid w:val="00CC6F27"/>
    <w:rsid w:val="00CC79FB"/>
    <w:rsid w:val="00CD02E2"/>
    <w:rsid w:val="00CD1180"/>
    <w:rsid w:val="00CD284A"/>
    <w:rsid w:val="00CD38BF"/>
    <w:rsid w:val="00CD3C65"/>
    <w:rsid w:val="00CD40BB"/>
    <w:rsid w:val="00CD4211"/>
    <w:rsid w:val="00CD451B"/>
    <w:rsid w:val="00CD5353"/>
    <w:rsid w:val="00CD572D"/>
    <w:rsid w:val="00CD59AF"/>
    <w:rsid w:val="00CD6E4B"/>
    <w:rsid w:val="00CE025B"/>
    <w:rsid w:val="00CE07E0"/>
    <w:rsid w:val="00CE5796"/>
    <w:rsid w:val="00CE7C8F"/>
    <w:rsid w:val="00CF2EA7"/>
    <w:rsid w:val="00CF349F"/>
    <w:rsid w:val="00CF387C"/>
    <w:rsid w:val="00CF47A8"/>
    <w:rsid w:val="00CF5721"/>
    <w:rsid w:val="00CF5BA1"/>
    <w:rsid w:val="00CF68E7"/>
    <w:rsid w:val="00CF75BD"/>
    <w:rsid w:val="00D02835"/>
    <w:rsid w:val="00D05780"/>
    <w:rsid w:val="00D06235"/>
    <w:rsid w:val="00D103A0"/>
    <w:rsid w:val="00D104A3"/>
    <w:rsid w:val="00D11CEF"/>
    <w:rsid w:val="00D12836"/>
    <w:rsid w:val="00D1525E"/>
    <w:rsid w:val="00D15E0C"/>
    <w:rsid w:val="00D15E3F"/>
    <w:rsid w:val="00D17011"/>
    <w:rsid w:val="00D17CEF"/>
    <w:rsid w:val="00D17E06"/>
    <w:rsid w:val="00D20037"/>
    <w:rsid w:val="00D233D7"/>
    <w:rsid w:val="00D23BD3"/>
    <w:rsid w:val="00D2543B"/>
    <w:rsid w:val="00D256C9"/>
    <w:rsid w:val="00D301B4"/>
    <w:rsid w:val="00D30F9A"/>
    <w:rsid w:val="00D33A1E"/>
    <w:rsid w:val="00D33FAC"/>
    <w:rsid w:val="00D355A4"/>
    <w:rsid w:val="00D36D8D"/>
    <w:rsid w:val="00D40DC9"/>
    <w:rsid w:val="00D42977"/>
    <w:rsid w:val="00D429CC"/>
    <w:rsid w:val="00D470D8"/>
    <w:rsid w:val="00D50B0C"/>
    <w:rsid w:val="00D51CE6"/>
    <w:rsid w:val="00D55442"/>
    <w:rsid w:val="00D56A92"/>
    <w:rsid w:val="00D56C36"/>
    <w:rsid w:val="00D56CAC"/>
    <w:rsid w:val="00D5713E"/>
    <w:rsid w:val="00D61252"/>
    <w:rsid w:val="00D627EA"/>
    <w:rsid w:val="00D62A7B"/>
    <w:rsid w:val="00D652B6"/>
    <w:rsid w:val="00D65578"/>
    <w:rsid w:val="00D714C7"/>
    <w:rsid w:val="00D72621"/>
    <w:rsid w:val="00D72AD7"/>
    <w:rsid w:val="00D73D4E"/>
    <w:rsid w:val="00D74C8D"/>
    <w:rsid w:val="00D776B0"/>
    <w:rsid w:val="00D805B2"/>
    <w:rsid w:val="00D816C8"/>
    <w:rsid w:val="00D82A4F"/>
    <w:rsid w:val="00D82D85"/>
    <w:rsid w:val="00D83EBB"/>
    <w:rsid w:val="00D8422F"/>
    <w:rsid w:val="00D86B94"/>
    <w:rsid w:val="00D86D36"/>
    <w:rsid w:val="00D87219"/>
    <w:rsid w:val="00D878A7"/>
    <w:rsid w:val="00D90985"/>
    <w:rsid w:val="00D92352"/>
    <w:rsid w:val="00D92690"/>
    <w:rsid w:val="00D9616C"/>
    <w:rsid w:val="00DA1219"/>
    <w:rsid w:val="00DA56DE"/>
    <w:rsid w:val="00DB0BDE"/>
    <w:rsid w:val="00DB100B"/>
    <w:rsid w:val="00DB1276"/>
    <w:rsid w:val="00DB44BA"/>
    <w:rsid w:val="00DB5583"/>
    <w:rsid w:val="00DB78CF"/>
    <w:rsid w:val="00DB7B38"/>
    <w:rsid w:val="00DC00B7"/>
    <w:rsid w:val="00DC0ED9"/>
    <w:rsid w:val="00DC107C"/>
    <w:rsid w:val="00DC1A35"/>
    <w:rsid w:val="00DC4638"/>
    <w:rsid w:val="00DC4DF2"/>
    <w:rsid w:val="00DC51F7"/>
    <w:rsid w:val="00DD05F3"/>
    <w:rsid w:val="00DD097E"/>
    <w:rsid w:val="00DD133E"/>
    <w:rsid w:val="00DD13AA"/>
    <w:rsid w:val="00DD4CE8"/>
    <w:rsid w:val="00DD6651"/>
    <w:rsid w:val="00DD7A9F"/>
    <w:rsid w:val="00DE3EFC"/>
    <w:rsid w:val="00DE41A5"/>
    <w:rsid w:val="00DE41FD"/>
    <w:rsid w:val="00DE4AAC"/>
    <w:rsid w:val="00DE561C"/>
    <w:rsid w:val="00DE5C14"/>
    <w:rsid w:val="00DE6766"/>
    <w:rsid w:val="00DE7D4E"/>
    <w:rsid w:val="00DF03F5"/>
    <w:rsid w:val="00DF1788"/>
    <w:rsid w:val="00DF2591"/>
    <w:rsid w:val="00DF311C"/>
    <w:rsid w:val="00DF371D"/>
    <w:rsid w:val="00E000AC"/>
    <w:rsid w:val="00E02D17"/>
    <w:rsid w:val="00E04077"/>
    <w:rsid w:val="00E07E72"/>
    <w:rsid w:val="00E11383"/>
    <w:rsid w:val="00E11FB9"/>
    <w:rsid w:val="00E12BDB"/>
    <w:rsid w:val="00E13788"/>
    <w:rsid w:val="00E149D9"/>
    <w:rsid w:val="00E16160"/>
    <w:rsid w:val="00E20A3C"/>
    <w:rsid w:val="00E21FFE"/>
    <w:rsid w:val="00E25E85"/>
    <w:rsid w:val="00E268D1"/>
    <w:rsid w:val="00E303D4"/>
    <w:rsid w:val="00E31B08"/>
    <w:rsid w:val="00E3502F"/>
    <w:rsid w:val="00E358D1"/>
    <w:rsid w:val="00E369B5"/>
    <w:rsid w:val="00E4123C"/>
    <w:rsid w:val="00E419F3"/>
    <w:rsid w:val="00E43F48"/>
    <w:rsid w:val="00E478BC"/>
    <w:rsid w:val="00E50CF9"/>
    <w:rsid w:val="00E52BBA"/>
    <w:rsid w:val="00E53F57"/>
    <w:rsid w:val="00E542EC"/>
    <w:rsid w:val="00E60B8F"/>
    <w:rsid w:val="00E60F28"/>
    <w:rsid w:val="00E61DC2"/>
    <w:rsid w:val="00E6228A"/>
    <w:rsid w:val="00E65991"/>
    <w:rsid w:val="00E66E6A"/>
    <w:rsid w:val="00E71078"/>
    <w:rsid w:val="00E71B90"/>
    <w:rsid w:val="00E71DAF"/>
    <w:rsid w:val="00E73BB4"/>
    <w:rsid w:val="00E74ADD"/>
    <w:rsid w:val="00E75625"/>
    <w:rsid w:val="00E76EC3"/>
    <w:rsid w:val="00E83093"/>
    <w:rsid w:val="00E86BB7"/>
    <w:rsid w:val="00E87E56"/>
    <w:rsid w:val="00E91E66"/>
    <w:rsid w:val="00E930D4"/>
    <w:rsid w:val="00E9752D"/>
    <w:rsid w:val="00E97C8A"/>
    <w:rsid w:val="00EA0577"/>
    <w:rsid w:val="00EA584B"/>
    <w:rsid w:val="00EB061E"/>
    <w:rsid w:val="00EB11B2"/>
    <w:rsid w:val="00EB2516"/>
    <w:rsid w:val="00EB27AB"/>
    <w:rsid w:val="00EB42F9"/>
    <w:rsid w:val="00EC0C00"/>
    <w:rsid w:val="00EC2FE7"/>
    <w:rsid w:val="00EC3149"/>
    <w:rsid w:val="00EC51E6"/>
    <w:rsid w:val="00ED08ED"/>
    <w:rsid w:val="00ED1A69"/>
    <w:rsid w:val="00ED3A51"/>
    <w:rsid w:val="00ED4EEE"/>
    <w:rsid w:val="00ED5127"/>
    <w:rsid w:val="00ED5522"/>
    <w:rsid w:val="00ED5917"/>
    <w:rsid w:val="00ED7797"/>
    <w:rsid w:val="00EE0549"/>
    <w:rsid w:val="00EE1EEB"/>
    <w:rsid w:val="00EE2182"/>
    <w:rsid w:val="00EE5965"/>
    <w:rsid w:val="00EE5F3C"/>
    <w:rsid w:val="00EF0504"/>
    <w:rsid w:val="00EF1981"/>
    <w:rsid w:val="00EF3751"/>
    <w:rsid w:val="00EF4749"/>
    <w:rsid w:val="00EF5292"/>
    <w:rsid w:val="00EF61D7"/>
    <w:rsid w:val="00EF6B74"/>
    <w:rsid w:val="00EF7938"/>
    <w:rsid w:val="00F00400"/>
    <w:rsid w:val="00F00763"/>
    <w:rsid w:val="00F01EC9"/>
    <w:rsid w:val="00F02D4D"/>
    <w:rsid w:val="00F03BBA"/>
    <w:rsid w:val="00F03C76"/>
    <w:rsid w:val="00F05376"/>
    <w:rsid w:val="00F060A4"/>
    <w:rsid w:val="00F0766C"/>
    <w:rsid w:val="00F1123C"/>
    <w:rsid w:val="00F1186E"/>
    <w:rsid w:val="00F13ACA"/>
    <w:rsid w:val="00F16426"/>
    <w:rsid w:val="00F170F7"/>
    <w:rsid w:val="00F2063C"/>
    <w:rsid w:val="00F2092D"/>
    <w:rsid w:val="00F20AD0"/>
    <w:rsid w:val="00F22DA2"/>
    <w:rsid w:val="00F234A9"/>
    <w:rsid w:val="00F2460A"/>
    <w:rsid w:val="00F24A05"/>
    <w:rsid w:val="00F24CAC"/>
    <w:rsid w:val="00F30B51"/>
    <w:rsid w:val="00F31F20"/>
    <w:rsid w:val="00F3278D"/>
    <w:rsid w:val="00F34354"/>
    <w:rsid w:val="00F369A8"/>
    <w:rsid w:val="00F37CEA"/>
    <w:rsid w:val="00F4071E"/>
    <w:rsid w:val="00F43382"/>
    <w:rsid w:val="00F47E3C"/>
    <w:rsid w:val="00F52351"/>
    <w:rsid w:val="00F52587"/>
    <w:rsid w:val="00F52D25"/>
    <w:rsid w:val="00F534E3"/>
    <w:rsid w:val="00F54565"/>
    <w:rsid w:val="00F5557D"/>
    <w:rsid w:val="00F5585D"/>
    <w:rsid w:val="00F55D74"/>
    <w:rsid w:val="00F56477"/>
    <w:rsid w:val="00F578AB"/>
    <w:rsid w:val="00F57B48"/>
    <w:rsid w:val="00F6005D"/>
    <w:rsid w:val="00F6074A"/>
    <w:rsid w:val="00F61D95"/>
    <w:rsid w:val="00F621F7"/>
    <w:rsid w:val="00F63F51"/>
    <w:rsid w:val="00F6564E"/>
    <w:rsid w:val="00F670E1"/>
    <w:rsid w:val="00F70994"/>
    <w:rsid w:val="00F71917"/>
    <w:rsid w:val="00F71F15"/>
    <w:rsid w:val="00F7204D"/>
    <w:rsid w:val="00F72EE9"/>
    <w:rsid w:val="00F7645C"/>
    <w:rsid w:val="00F76815"/>
    <w:rsid w:val="00F8047C"/>
    <w:rsid w:val="00F847FA"/>
    <w:rsid w:val="00F85EBE"/>
    <w:rsid w:val="00F875F3"/>
    <w:rsid w:val="00F87763"/>
    <w:rsid w:val="00F907B7"/>
    <w:rsid w:val="00F90A71"/>
    <w:rsid w:val="00F92662"/>
    <w:rsid w:val="00F9501E"/>
    <w:rsid w:val="00F972FD"/>
    <w:rsid w:val="00FA279F"/>
    <w:rsid w:val="00FA65AC"/>
    <w:rsid w:val="00FA6EA4"/>
    <w:rsid w:val="00FA79D8"/>
    <w:rsid w:val="00FB225D"/>
    <w:rsid w:val="00FB2B43"/>
    <w:rsid w:val="00FB2E6A"/>
    <w:rsid w:val="00FB375D"/>
    <w:rsid w:val="00FB5E49"/>
    <w:rsid w:val="00FB797C"/>
    <w:rsid w:val="00FC0727"/>
    <w:rsid w:val="00FC0CF9"/>
    <w:rsid w:val="00FC6088"/>
    <w:rsid w:val="00FC663F"/>
    <w:rsid w:val="00FC6902"/>
    <w:rsid w:val="00FC7071"/>
    <w:rsid w:val="00FD0CCB"/>
    <w:rsid w:val="00FD16E2"/>
    <w:rsid w:val="00FD1C34"/>
    <w:rsid w:val="00FD22F4"/>
    <w:rsid w:val="00FD2E29"/>
    <w:rsid w:val="00FD455F"/>
    <w:rsid w:val="00FD47BB"/>
    <w:rsid w:val="00FD57E1"/>
    <w:rsid w:val="00FD6785"/>
    <w:rsid w:val="00FD6791"/>
    <w:rsid w:val="00FD7431"/>
    <w:rsid w:val="00FE12BD"/>
    <w:rsid w:val="00FE2A43"/>
    <w:rsid w:val="00FE4B3A"/>
    <w:rsid w:val="00FE683C"/>
    <w:rsid w:val="00FF0492"/>
    <w:rsid w:val="00FF3C1E"/>
    <w:rsid w:val="00FF4910"/>
    <w:rsid w:val="00FF49DA"/>
    <w:rsid w:val="00FF6280"/>
    <w:rsid w:val="00FF68A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776EA7"/>
  <w15:docId w15:val="{5BF14147-BB2B-4302-96D1-FE195D8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24F4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1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9768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  <w:pPr>
      <w:spacing w:before="43"/>
      <w:ind w:left="876" w:hanging="485"/>
    </w:pPr>
  </w:style>
  <w:style w:type="paragraph" w:customStyle="1" w:styleId="TableParagraph">
    <w:name w:val="Table Paragraph"/>
    <w:basedOn w:val="a"/>
    <w:uiPriority w:val="1"/>
    <w:qFormat/>
    <w:pPr>
      <w:spacing w:before="174"/>
    </w:pPr>
  </w:style>
  <w:style w:type="character" w:styleId="a6">
    <w:name w:val="Hyperlink"/>
    <w:basedOn w:val="a0"/>
    <w:uiPriority w:val="99"/>
    <w:unhideWhenUsed/>
    <w:rsid w:val="008107B8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nhideWhenUsed/>
    <w:rsid w:val="00AC5FB0"/>
  </w:style>
  <w:style w:type="character" w:customStyle="1" w:styleId="a8">
    <w:name w:val="日付 (文字)"/>
    <w:basedOn w:val="a0"/>
    <w:link w:val="a7"/>
    <w:uiPriority w:val="99"/>
    <w:semiHidden/>
    <w:rsid w:val="00AC5FB0"/>
    <w:rPr>
      <w:rFonts w:ascii="ＭＳ 明朝" w:eastAsia="ＭＳ 明朝" w:hAnsi="ＭＳ 明朝" w:cs="ＭＳ 明朝"/>
      <w:lang w:val="ja-JP" w:eastAsia="ja-JP" w:bidi="ja-JP"/>
    </w:rPr>
  </w:style>
  <w:style w:type="paragraph" w:customStyle="1" w:styleId="Default">
    <w:name w:val="Default"/>
    <w:rsid w:val="00C832AF"/>
    <w:pPr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9">
    <w:name w:val="Table Grid"/>
    <w:basedOn w:val="a1"/>
    <w:uiPriority w:val="59"/>
    <w:rsid w:val="00FD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DF1788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b">
    <w:name w:val="Balloon Text"/>
    <w:basedOn w:val="a"/>
    <w:link w:val="ac"/>
    <w:semiHidden/>
    <w:rsid w:val="00DF178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val="x-none" w:eastAsia="x-none" w:bidi="ar-SA"/>
    </w:rPr>
  </w:style>
  <w:style w:type="character" w:customStyle="1" w:styleId="ac">
    <w:name w:val="吹き出し (文字)"/>
    <w:basedOn w:val="a0"/>
    <w:link w:val="ab"/>
    <w:semiHidden/>
    <w:rsid w:val="00DF1788"/>
    <w:rPr>
      <w:rFonts w:ascii="Arial" w:eastAsia="ＭＳ ゴシック" w:hAnsi="Arial" w:cs="Times New Roman"/>
      <w:kern w:val="2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e">
    <w:name w:val="ヘッダー (文字)"/>
    <w:basedOn w:val="a0"/>
    <w:link w:val="ad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0">
    <w:name w:val="フッター (文字)"/>
    <w:basedOn w:val="a0"/>
    <w:link w:val="af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character" w:styleId="af1">
    <w:name w:val="annotation reference"/>
    <w:semiHidden/>
    <w:unhideWhenUsed/>
    <w:rsid w:val="00DF178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F1788"/>
    <w:pPr>
      <w:autoSpaceDE/>
      <w:autoSpaceDN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3">
    <w:name w:val="コメント文字列 (文字)"/>
    <w:basedOn w:val="a0"/>
    <w:link w:val="af2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F178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F1788"/>
    <w:rPr>
      <w:rFonts w:ascii="Century" w:eastAsia="ＭＳ 明朝" w:hAnsi="Century" w:cs="Times New Roman"/>
      <w:b/>
      <w:bCs/>
      <w:kern w:val="2"/>
      <w:sz w:val="21"/>
      <w:szCs w:val="24"/>
      <w:lang w:val="x-none" w:eastAsia="x-none"/>
    </w:rPr>
  </w:style>
  <w:style w:type="paragraph" w:customStyle="1" w:styleId="CharCarCarChar">
    <w:name w:val="Char Car Car Char"/>
    <w:basedOn w:val="a"/>
    <w:rsid w:val="00DF1788"/>
    <w:pPr>
      <w:widowControl/>
      <w:autoSpaceDE/>
      <w:autoSpaceDN/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af6">
    <w:name w:val="Revision"/>
    <w:hidden/>
    <w:uiPriority w:val="99"/>
    <w:semiHidden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customStyle="1" w:styleId="10">
    <w:name w:val="表 (格子)1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1788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8">
    <w:name w:val="記 (文字)"/>
    <w:basedOn w:val="a0"/>
    <w:link w:val="af7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paragraph" w:styleId="af9">
    <w:name w:val="Closing"/>
    <w:basedOn w:val="a"/>
    <w:link w:val="afa"/>
    <w:uiPriority w:val="99"/>
    <w:unhideWhenUsed/>
    <w:rsid w:val="00DF1788"/>
    <w:pPr>
      <w:autoSpaceDE/>
      <w:autoSpaceDN/>
      <w:jc w:val="right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a">
    <w:name w:val="結語 (文字)"/>
    <w:basedOn w:val="a0"/>
    <w:link w:val="af9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table" w:customStyle="1" w:styleId="5">
    <w:name w:val="表 (格子)5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D73D4E"/>
    <w:pPr>
      <w:autoSpaceDE/>
      <w:autoSpaceDN/>
      <w:jc w:val="both"/>
    </w:pPr>
    <w:rPr>
      <w:kern w:val="2"/>
      <w:sz w:val="21"/>
      <w:lang w:eastAsia="ja-JP"/>
    </w:rPr>
  </w:style>
  <w:style w:type="paragraph" w:styleId="11">
    <w:name w:val="toc 1"/>
    <w:basedOn w:val="a"/>
    <w:next w:val="a"/>
    <w:autoRedefine/>
    <w:uiPriority w:val="1"/>
    <w:unhideWhenUsed/>
    <w:qFormat/>
    <w:rsid w:val="00E97C8A"/>
  </w:style>
  <w:style w:type="character" w:customStyle="1" w:styleId="30">
    <w:name w:val="見出し 3 (文字)"/>
    <w:basedOn w:val="a0"/>
    <w:link w:val="3"/>
    <w:uiPriority w:val="9"/>
    <w:semiHidden/>
    <w:rsid w:val="009768DC"/>
    <w:rPr>
      <w:rFonts w:asciiTheme="majorHAnsi" w:eastAsiaTheme="majorEastAsia" w:hAnsiTheme="majorHAnsi" w:cstheme="majorBidi"/>
      <w:lang w:val="ja-JP" w:eastAsia="ja-JP" w:bidi="ja-JP"/>
    </w:rPr>
  </w:style>
  <w:style w:type="numbering" w:customStyle="1" w:styleId="12">
    <w:name w:val="リストなし1"/>
    <w:next w:val="a2"/>
    <w:uiPriority w:val="99"/>
    <w:semiHidden/>
    <w:unhideWhenUsed/>
    <w:rsid w:val="00BC7C00"/>
  </w:style>
  <w:style w:type="paragraph" w:styleId="21">
    <w:name w:val="toc 2"/>
    <w:basedOn w:val="a"/>
    <w:uiPriority w:val="1"/>
    <w:qFormat/>
    <w:rsid w:val="00BC7C00"/>
    <w:pPr>
      <w:spacing w:before="357"/>
      <w:ind w:left="1378"/>
    </w:pPr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0">
    <w:name w:val="表 (格子)10"/>
    <w:basedOn w:val="a1"/>
    <w:next w:val="a9"/>
    <w:uiPriority w:val="59"/>
    <w:rsid w:val="00031E0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next w:val="a"/>
    <w:link w:val="afd"/>
    <w:uiPriority w:val="10"/>
    <w:qFormat/>
    <w:rsid w:val="004B10C4"/>
    <w:pPr>
      <w:autoSpaceDE/>
      <w:autoSpaceDN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  <w:lang w:val="en-US" w:bidi="ar-SA"/>
    </w:rPr>
  </w:style>
  <w:style w:type="character" w:customStyle="1" w:styleId="afd">
    <w:name w:val="表題 (文字)"/>
    <w:basedOn w:val="a0"/>
    <w:link w:val="afc"/>
    <w:uiPriority w:val="10"/>
    <w:rsid w:val="004B10C4"/>
    <w:rPr>
      <w:rFonts w:asciiTheme="majorHAnsi" w:eastAsiaTheme="majorEastAsia" w:hAnsiTheme="majorHAnsi" w:cstheme="majorBidi"/>
      <w:kern w:val="2"/>
      <w:sz w:val="32"/>
      <w:szCs w:val="32"/>
      <w:lang w:eastAsia="ja-JP"/>
    </w:rPr>
  </w:style>
  <w:style w:type="character" w:styleId="afe">
    <w:name w:val="FollowedHyperlink"/>
    <w:basedOn w:val="a0"/>
    <w:uiPriority w:val="99"/>
    <w:semiHidden/>
    <w:unhideWhenUsed/>
    <w:rsid w:val="002B76B2"/>
    <w:rPr>
      <w:color w:val="800080" w:themeColor="followedHyperlink"/>
      <w:u w:val="single"/>
    </w:rPr>
  </w:style>
  <w:style w:type="paragraph" w:styleId="aff">
    <w:name w:val="Plain Text"/>
    <w:basedOn w:val="a"/>
    <w:link w:val="aff0"/>
    <w:uiPriority w:val="99"/>
    <w:unhideWhenUsed/>
    <w:rsid w:val="007C60C7"/>
    <w:rPr>
      <w:rFonts w:asciiTheme="minorEastAsia" w:eastAsiaTheme="minorEastAsia" w:hAnsi="Courier New" w:cs="Courier New"/>
    </w:rPr>
  </w:style>
  <w:style w:type="character" w:customStyle="1" w:styleId="aff0">
    <w:name w:val="書式なし (文字)"/>
    <w:basedOn w:val="a0"/>
    <w:link w:val="aff"/>
    <w:uiPriority w:val="99"/>
    <w:rsid w:val="007C60C7"/>
    <w:rPr>
      <w:rFonts w:asciiTheme="minorEastAsia" w:hAnsi="Courier New" w:cs="Courier New"/>
      <w:lang w:val="ja-JP" w:eastAsia="ja-JP" w:bidi="ja-JP"/>
    </w:rPr>
  </w:style>
  <w:style w:type="table" w:customStyle="1" w:styleId="61">
    <w:name w:val="表 (格子)61"/>
    <w:basedOn w:val="a1"/>
    <w:next w:val="a9"/>
    <w:uiPriority w:val="59"/>
    <w:rsid w:val="006A06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8D0209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Grid">
    <w:name w:val="TableGrid"/>
    <w:rsid w:val="00F56477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表 (格子)81"/>
    <w:basedOn w:val="a1"/>
    <w:next w:val="a9"/>
    <w:uiPriority w:val="59"/>
    <w:rsid w:val="00C369F1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BC2BF4"/>
    <w:rPr>
      <w:color w:val="605E5C"/>
      <w:shd w:val="clear" w:color="auto" w:fill="E1DFDD"/>
    </w:rPr>
  </w:style>
  <w:style w:type="character" w:customStyle="1" w:styleId="22">
    <w:name w:val="未解決のメンション2"/>
    <w:basedOn w:val="a0"/>
    <w:uiPriority w:val="99"/>
    <w:semiHidden/>
    <w:unhideWhenUsed/>
    <w:rsid w:val="000C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D427-BACB-4F59-AE1A-35C14488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秀行</dc:creator>
  <cp:lastModifiedBy>小規模管理者</cp:lastModifiedBy>
  <cp:revision>2</cp:revision>
  <cp:lastPrinted>2021-11-05T04:54:00Z</cp:lastPrinted>
  <dcterms:created xsi:type="dcterms:W3CDTF">2021-11-05T12:05:00Z</dcterms:created>
  <dcterms:modified xsi:type="dcterms:W3CDTF">2021-11-05T12:05:00Z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2019-11-28T00:00:00Z</vt:filetime>
  </property>
</Properties>
</file>