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DEDBA" w14:textId="77777777" w:rsidR="005D1F4F" w:rsidRPr="00AD7BA7" w:rsidRDefault="005D1F4F" w:rsidP="005D1F4F">
      <w:pPr>
        <w:jc w:val="right"/>
        <w:rPr>
          <w:rFonts w:asciiTheme="minorEastAsia" w:hAnsiTheme="minorEastAsia"/>
          <w:bCs/>
          <w:sz w:val="22"/>
        </w:rPr>
      </w:pPr>
      <w:r w:rsidRPr="00161EBB">
        <w:rPr>
          <w:rFonts w:asciiTheme="minorEastAsia" w:hAnsiTheme="minorEastAsia" w:hint="eastAsia"/>
          <w:bCs/>
          <w:sz w:val="22"/>
        </w:rPr>
        <w:t>（様式</w:t>
      </w:r>
      <w:r>
        <w:rPr>
          <w:rFonts w:asciiTheme="minorEastAsia" w:hAnsiTheme="minorEastAsia" w:hint="eastAsia"/>
          <w:bCs/>
          <w:sz w:val="22"/>
        </w:rPr>
        <w:t>８</w:t>
      </w:r>
      <w:r w:rsidRPr="00161EBB">
        <w:rPr>
          <w:rFonts w:asciiTheme="minorEastAsia" w:hAnsiTheme="minorEastAsia" w:hint="eastAsia"/>
          <w:bCs/>
          <w:sz w:val="22"/>
        </w:rPr>
        <w:t>－１）</w:t>
      </w:r>
    </w:p>
    <w:p w14:paraId="2E95BD6E" w14:textId="77777777" w:rsidR="005D1F4F" w:rsidRDefault="005D1F4F" w:rsidP="005D1F4F">
      <w:pPr>
        <w:ind w:left="283" w:hangingChars="118" w:hanging="283"/>
        <w:jc w:val="center"/>
        <w:rPr>
          <w:rFonts w:ascii="ＭＳ ゴシック" w:eastAsia="ＭＳ ゴシック" w:hAnsi="ＭＳ ゴシック"/>
          <w:sz w:val="24"/>
          <w:szCs w:val="24"/>
        </w:rPr>
      </w:pPr>
      <w:r w:rsidRPr="00161EBB">
        <w:rPr>
          <w:rFonts w:ascii="ＭＳ ゴシック" w:eastAsia="ＭＳ ゴシック" w:hAnsi="ＭＳ ゴシック" w:hint="eastAsia"/>
          <w:sz w:val="24"/>
          <w:szCs w:val="24"/>
        </w:rPr>
        <w:t>事業再開枠　取組計画書</w:t>
      </w:r>
    </w:p>
    <w:p w14:paraId="4190FC07" w14:textId="77777777" w:rsidR="005D1F4F" w:rsidRPr="009B2D0C" w:rsidRDefault="005D1F4F" w:rsidP="005D1F4F">
      <w:pPr>
        <w:ind w:left="283" w:hangingChars="118" w:hanging="283"/>
        <w:jc w:val="center"/>
        <w:rPr>
          <w:rFonts w:ascii="ＭＳ ゴシック" w:eastAsia="ＭＳ ゴシック" w:hAnsi="ＭＳ ゴシック"/>
          <w:sz w:val="24"/>
          <w:szCs w:val="24"/>
        </w:rPr>
      </w:pPr>
    </w:p>
    <w:p w14:paraId="722174ED" w14:textId="77777777" w:rsidR="005D1F4F" w:rsidRPr="00161EBB" w:rsidRDefault="005D1F4F" w:rsidP="005D1F4F">
      <w:pPr>
        <w:jc w:val="left"/>
        <w:rPr>
          <w:rFonts w:asciiTheme="minorEastAsia" w:hAnsiTheme="minorEastAsia"/>
          <w:bCs/>
          <w:sz w:val="22"/>
        </w:rPr>
      </w:pPr>
      <w:r w:rsidRPr="00161EBB">
        <w:rPr>
          <w:rFonts w:asciiTheme="minorEastAsia" w:hAnsiTheme="minorEastAsia" w:hint="eastAsia"/>
          <w:bCs/>
          <w:sz w:val="22"/>
        </w:rPr>
        <w:t>１．感染拡大防止のための取組内容</w:t>
      </w:r>
    </w:p>
    <w:tbl>
      <w:tblPr>
        <w:tblStyle w:val="a3"/>
        <w:tblW w:w="0" w:type="auto"/>
        <w:tblInd w:w="-5" w:type="dxa"/>
        <w:tblLook w:val="04A0" w:firstRow="1" w:lastRow="0" w:firstColumn="1" w:lastColumn="0" w:noHBand="0" w:noVBand="1"/>
      </w:tblPr>
      <w:tblGrid>
        <w:gridCol w:w="9029"/>
      </w:tblGrid>
      <w:tr w:rsidR="005D1F4F" w:rsidRPr="00161EBB" w14:paraId="65C7910B" w14:textId="77777777" w:rsidTr="005D1F4F">
        <w:trPr>
          <w:trHeight w:val="3285"/>
        </w:trPr>
        <w:tc>
          <w:tcPr>
            <w:tcW w:w="9621" w:type="dxa"/>
            <w:tcBorders>
              <w:top w:val="single" w:sz="18" w:space="0" w:color="auto"/>
              <w:left w:val="single" w:sz="18" w:space="0" w:color="auto"/>
              <w:bottom w:val="single" w:sz="18" w:space="0" w:color="auto"/>
              <w:right w:val="single" w:sz="18" w:space="0" w:color="auto"/>
            </w:tcBorders>
          </w:tcPr>
          <w:p w14:paraId="088FA6E1" w14:textId="77777777" w:rsidR="005D1F4F" w:rsidRPr="00161EBB" w:rsidRDefault="005D1F4F" w:rsidP="005D1F4F">
            <w:pPr>
              <w:rPr>
                <w:rFonts w:asciiTheme="majorEastAsia" w:eastAsiaTheme="majorEastAsia" w:hAnsiTheme="majorEastAsia"/>
                <w:sz w:val="16"/>
                <w:szCs w:val="16"/>
                <w:u w:val="single"/>
              </w:rPr>
            </w:pPr>
            <w:r w:rsidRPr="00161EBB">
              <w:rPr>
                <w:rFonts w:asciiTheme="majorEastAsia" w:eastAsiaTheme="majorEastAsia" w:hAnsiTheme="majorEastAsia" w:hint="eastAsia"/>
                <w:sz w:val="22"/>
                <w:u w:val="single"/>
              </w:rPr>
              <w:t>事業再開枠で取り組む内容</w:t>
            </w:r>
          </w:p>
          <w:p w14:paraId="0A01C61B" w14:textId="77777777" w:rsidR="005D1F4F" w:rsidRPr="00161EBB" w:rsidRDefault="005D1F4F" w:rsidP="005D1F4F">
            <w:pPr>
              <w:jc w:val="left"/>
              <w:rPr>
                <w:rFonts w:asciiTheme="minorEastAsia" w:hAnsiTheme="minorEastAsia"/>
                <w:szCs w:val="21"/>
              </w:rPr>
            </w:pPr>
            <w:r w:rsidRPr="00161EBB">
              <w:rPr>
                <w:rFonts w:asciiTheme="majorEastAsia" w:eastAsiaTheme="majorEastAsia" w:hAnsiTheme="majorEastAsia" w:hint="eastAsia"/>
                <w:sz w:val="16"/>
                <w:szCs w:val="16"/>
              </w:rPr>
              <w:t>＊新型コロナウイルス感染症の感染拡大防止のための取組内容について記載してください。</w:t>
            </w:r>
          </w:p>
          <w:p w14:paraId="0119AE6A" w14:textId="77777777" w:rsidR="005D1F4F" w:rsidRPr="00161EBB" w:rsidRDefault="005D1F4F" w:rsidP="005D1F4F">
            <w:pPr>
              <w:jc w:val="left"/>
              <w:rPr>
                <w:rFonts w:asciiTheme="minorEastAsia" w:hAnsiTheme="minorEastAsia"/>
                <w:szCs w:val="21"/>
              </w:rPr>
            </w:pPr>
            <w:bookmarkStart w:id="0" w:name="_GoBack"/>
            <w:bookmarkEnd w:id="0"/>
          </w:p>
          <w:p w14:paraId="5144B940" w14:textId="77777777" w:rsidR="005D1F4F" w:rsidRPr="00161EBB" w:rsidRDefault="005D1F4F" w:rsidP="005D1F4F">
            <w:pPr>
              <w:jc w:val="left"/>
              <w:rPr>
                <w:rFonts w:asciiTheme="minorEastAsia" w:hAnsiTheme="minorEastAsia"/>
                <w:szCs w:val="21"/>
              </w:rPr>
            </w:pPr>
          </w:p>
          <w:p w14:paraId="5483B48D" w14:textId="77777777" w:rsidR="005D1F4F" w:rsidRPr="00161EBB" w:rsidRDefault="005D1F4F" w:rsidP="005D1F4F">
            <w:pPr>
              <w:jc w:val="left"/>
              <w:rPr>
                <w:rFonts w:asciiTheme="minorEastAsia" w:hAnsiTheme="minorEastAsia"/>
                <w:szCs w:val="21"/>
              </w:rPr>
            </w:pPr>
          </w:p>
          <w:p w14:paraId="5BB26488" w14:textId="77777777" w:rsidR="005D1F4F" w:rsidRPr="00161EBB" w:rsidRDefault="005D1F4F" w:rsidP="005D1F4F">
            <w:pPr>
              <w:jc w:val="left"/>
              <w:rPr>
                <w:rFonts w:asciiTheme="majorEastAsia" w:eastAsiaTheme="majorEastAsia" w:hAnsiTheme="majorEastAsia"/>
                <w:sz w:val="18"/>
                <w:szCs w:val="18"/>
              </w:rPr>
            </w:pPr>
          </w:p>
        </w:tc>
      </w:tr>
    </w:tbl>
    <w:p w14:paraId="34143275" w14:textId="77777777" w:rsidR="005D1F4F" w:rsidRPr="00161EBB" w:rsidRDefault="005D1F4F" w:rsidP="005D1F4F">
      <w:pPr>
        <w:widowControl/>
        <w:ind w:left="160" w:hangingChars="100" w:hanging="160"/>
        <w:jc w:val="left"/>
        <w:rPr>
          <w:rFonts w:asciiTheme="minorEastAsia" w:hAnsiTheme="minorEastAsia"/>
          <w:sz w:val="16"/>
          <w:szCs w:val="16"/>
        </w:rPr>
      </w:pPr>
      <w:r w:rsidRPr="00161EBB">
        <w:rPr>
          <w:rFonts w:asciiTheme="minorEastAsia" w:hAnsiTheme="minorEastAsia" w:hint="eastAsia"/>
          <w:sz w:val="16"/>
          <w:szCs w:val="16"/>
        </w:rPr>
        <w:t>※取組計画の作成にあたっては</w:t>
      </w:r>
      <w:r>
        <w:rPr>
          <w:rFonts w:asciiTheme="minorEastAsia" w:hAnsiTheme="minorEastAsia" w:hint="eastAsia"/>
          <w:sz w:val="16"/>
          <w:szCs w:val="16"/>
        </w:rPr>
        <w:t>商工会議所</w:t>
      </w:r>
      <w:r w:rsidRPr="00161EBB">
        <w:rPr>
          <w:rFonts w:asciiTheme="minorEastAsia" w:hAnsiTheme="minorEastAsia" w:hint="eastAsia"/>
          <w:sz w:val="16"/>
          <w:szCs w:val="16"/>
        </w:rPr>
        <w:t>と相談し、助言・指導を得ながら進めることができます。</w:t>
      </w:r>
    </w:p>
    <w:p w14:paraId="05E075B8" w14:textId="77777777" w:rsidR="005D1F4F" w:rsidRPr="00161EBB" w:rsidRDefault="005D1F4F" w:rsidP="005D1F4F">
      <w:pPr>
        <w:widowControl/>
        <w:ind w:left="160" w:hangingChars="100" w:hanging="160"/>
        <w:jc w:val="left"/>
        <w:rPr>
          <w:rFonts w:asciiTheme="minorEastAsia" w:hAnsiTheme="minorEastAsia"/>
          <w:sz w:val="16"/>
          <w:szCs w:val="16"/>
        </w:rPr>
      </w:pPr>
    </w:p>
    <w:p w14:paraId="0F10C4B3" w14:textId="77777777" w:rsidR="005D1F4F" w:rsidRPr="00161EBB" w:rsidRDefault="005D1F4F" w:rsidP="005D1F4F">
      <w:pPr>
        <w:ind w:left="260" w:hangingChars="118" w:hanging="260"/>
        <w:jc w:val="left"/>
        <w:rPr>
          <w:rFonts w:asciiTheme="majorEastAsia" w:eastAsiaTheme="majorEastAsia" w:hAnsiTheme="majorEastAsia"/>
          <w:bCs/>
          <w:sz w:val="22"/>
        </w:rPr>
      </w:pPr>
      <w:r w:rsidRPr="00161EBB">
        <w:rPr>
          <w:rFonts w:asciiTheme="majorEastAsia" w:eastAsiaTheme="majorEastAsia" w:hAnsiTheme="majorEastAsia" w:hint="eastAsia"/>
          <w:bCs/>
          <w:sz w:val="22"/>
        </w:rPr>
        <w:t>２．経費明細表</w:t>
      </w:r>
    </w:p>
    <w:p w14:paraId="1156CAFE" w14:textId="77777777" w:rsidR="005D1F4F" w:rsidRPr="00161EBB" w:rsidRDefault="005D1F4F" w:rsidP="005D1F4F">
      <w:pPr>
        <w:jc w:val="right"/>
        <w:rPr>
          <w:color w:val="000000" w:themeColor="text1"/>
          <w:sz w:val="22"/>
        </w:rPr>
      </w:pPr>
      <w:r w:rsidRPr="00161EBB">
        <w:rPr>
          <w:rFonts w:hint="eastAsia"/>
          <w:color w:val="000000" w:themeColor="text1"/>
          <w:sz w:val="22"/>
        </w:rPr>
        <w:t>（単位：円）</w:t>
      </w:r>
    </w:p>
    <w:tbl>
      <w:tblPr>
        <w:tblStyle w:val="a3"/>
        <w:tblW w:w="9067" w:type="dxa"/>
        <w:tblLook w:val="04A0" w:firstRow="1" w:lastRow="0" w:firstColumn="1" w:lastColumn="0" w:noHBand="0" w:noVBand="1"/>
      </w:tblPr>
      <w:tblGrid>
        <w:gridCol w:w="1413"/>
        <w:gridCol w:w="2098"/>
        <w:gridCol w:w="2328"/>
        <w:gridCol w:w="3228"/>
      </w:tblGrid>
      <w:tr w:rsidR="005D1F4F" w:rsidRPr="00161EBB" w14:paraId="7493E411" w14:textId="77777777" w:rsidTr="005D1F4F">
        <w:tc>
          <w:tcPr>
            <w:tcW w:w="1413" w:type="dxa"/>
            <w:shd w:val="clear" w:color="auto" w:fill="FFFF00"/>
          </w:tcPr>
          <w:p w14:paraId="49B61C15"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経費区分</w:t>
            </w:r>
          </w:p>
        </w:tc>
        <w:tc>
          <w:tcPr>
            <w:tcW w:w="2098" w:type="dxa"/>
            <w:shd w:val="clear" w:color="auto" w:fill="FFFF00"/>
          </w:tcPr>
          <w:p w14:paraId="6A60391A"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内容・必要理由</w:t>
            </w:r>
          </w:p>
        </w:tc>
        <w:tc>
          <w:tcPr>
            <w:tcW w:w="2328" w:type="dxa"/>
            <w:shd w:val="clear" w:color="auto" w:fill="FFFF00"/>
          </w:tcPr>
          <w:p w14:paraId="087B94BB"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経費内訳</w:t>
            </w:r>
          </w:p>
          <w:p w14:paraId="08058E32"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（単価×回数）</w:t>
            </w:r>
          </w:p>
        </w:tc>
        <w:tc>
          <w:tcPr>
            <w:tcW w:w="3228" w:type="dxa"/>
            <w:shd w:val="clear" w:color="auto" w:fill="FFFF00"/>
          </w:tcPr>
          <w:p w14:paraId="582CD9D9" w14:textId="77777777" w:rsidR="005D1F4F" w:rsidRPr="00161EBB" w:rsidRDefault="005D1F4F" w:rsidP="005D1F4F">
            <w:pPr>
              <w:rPr>
                <w:rFonts w:asciiTheme="majorEastAsia" w:eastAsiaTheme="majorEastAsia" w:hAnsiTheme="majorEastAsia"/>
                <w:szCs w:val="21"/>
              </w:rPr>
            </w:pPr>
            <w:r w:rsidRPr="00161EBB">
              <w:rPr>
                <w:rFonts w:asciiTheme="majorEastAsia" w:eastAsiaTheme="majorEastAsia" w:hAnsiTheme="majorEastAsia" w:hint="eastAsia"/>
                <w:szCs w:val="21"/>
              </w:rPr>
              <w:t>補助対象経費</w:t>
            </w:r>
          </w:p>
          <w:p w14:paraId="4BAE30D3"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Cs w:val="21"/>
              </w:rPr>
              <w:t>（税抜・税込）</w:t>
            </w:r>
          </w:p>
        </w:tc>
      </w:tr>
      <w:tr w:rsidR="005D1F4F" w:rsidRPr="00161EBB" w14:paraId="40659E73" w14:textId="77777777" w:rsidTr="005D1F4F">
        <w:tc>
          <w:tcPr>
            <w:tcW w:w="1413" w:type="dxa"/>
          </w:tcPr>
          <w:p w14:paraId="68A16313" w14:textId="77777777" w:rsidR="005D1F4F" w:rsidRPr="00161EBB" w:rsidRDefault="005D1F4F" w:rsidP="005D1F4F">
            <w:pPr>
              <w:rPr>
                <w:rFonts w:asciiTheme="minorEastAsia" w:hAnsiTheme="minorEastAsia"/>
                <w:szCs w:val="21"/>
              </w:rPr>
            </w:pPr>
          </w:p>
        </w:tc>
        <w:tc>
          <w:tcPr>
            <w:tcW w:w="2098" w:type="dxa"/>
          </w:tcPr>
          <w:p w14:paraId="1262B655" w14:textId="77777777" w:rsidR="005D1F4F" w:rsidRPr="00161EBB" w:rsidRDefault="005D1F4F" w:rsidP="005D1F4F">
            <w:pPr>
              <w:rPr>
                <w:rFonts w:asciiTheme="minorEastAsia" w:hAnsiTheme="minorEastAsia"/>
                <w:szCs w:val="21"/>
              </w:rPr>
            </w:pPr>
          </w:p>
        </w:tc>
        <w:tc>
          <w:tcPr>
            <w:tcW w:w="2328" w:type="dxa"/>
          </w:tcPr>
          <w:p w14:paraId="6FF999F7" w14:textId="77777777" w:rsidR="005D1F4F" w:rsidRPr="00161EBB" w:rsidRDefault="005D1F4F" w:rsidP="005D1F4F">
            <w:pPr>
              <w:rPr>
                <w:rFonts w:asciiTheme="minorEastAsia" w:hAnsiTheme="minorEastAsia"/>
                <w:szCs w:val="21"/>
              </w:rPr>
            </w:pPr>
          </w:p>
        </w:tc>
        <w:tc>
          <w:tcPr>
            <w:tcW w:w="3228" w:type="dxa"/>
          </w:tcPr>
          <w:p w14:paraId="559496AF" w14:textId="77777777" w:rsidR="005D1F4F" w:rsidRPr="00161EBB" w:rsidRDefault="005D1F4F" w:rsidP="005D1F4F">
            <w:pPr>
              <w:jc w:val="right"/>
              <w:rPr>
                <w:rFonts w:asciiTheme="minorEastAsia" w:hAnsiTheme="minorEastAsia"/>
                <w:szCs w:val="21"/>
              </w:rPr>
            </w:pPr>
          </w:p>
        </w:tc>
      </w:tr>
      <w:tr w:rsidR="005D1F4F" w:rsidRPr="00161EBB" w14:paraId="07BAE5DD" w14:textId="77777777" w:rsidTr="005D1F4F">
        <w:tc>
          <w:tcPr>
            <w:tcW w:w="1413" w:type="dxa"/>
          </w:tcPr>
          <w:p w14:paraId="157C8AAE" w14:textId="77777777" w:rsidR="005D1F4F" w:rsidRPr="00161EBB" w:rsidRDefault="005D1F4F" w:rsidP="005D1F4F">
            <w:pPr>
              <w:rPr>
                <w:rFonts w:asciiTheme="minorEastAsia" w:hAnsiTheme="minorEastAsia"/>
                <w:szCs w:val="21"/>
              </w:rPr>
            </w:pPr>
          </w:p>
        </w:tc>
        <w:tc>
          <w:tcPr>
            <w:tcW w:w="2098" w:type="dxa"/>
          </w:tcPr>
          <w:p w14:paraId="65E0F413" w14:textId="77777777" w:rsidR="005D1F4F" w:rsidRPr="00161EBB" w:rsidRDefault="005D1F4F" w:rsidP="005D1F4F">
            <w:pPr>
              <w:rPr>
                <w:rFonts w:asciiTheme="minorEastAsia" w:hAnsiTheme="minorEastAsia"/>
                <w:szCs w:val="21"/>
              </w:rPr>
            </w:pPr>
          </w:p>
        </w:tc>
        <w:tc>
          <w:tcPr>
            <w:tcW w:w="2328" w:type="dxa"/>
          </w:tcPr>
          <w:p w14:paraId="020065F5" w14:textId="77777777" w:rsidR="005D1F4F" w:rsidRPr="00161EBB" w:rsidRDefault="005D1F4F" w:rsidP="005D1F4F">
            <w:pPr>
              <w:rPr>
                <w:rFonts w:asciiTheme="minorEastAsia" w:hAnsiTheme="minorEastAsia"/>
                <w:szCs w:val="21"/>
              </w:rPr>
            </w:pPr>
          </w:p>
        </w:tc>
        <w:tc>
          <w:tcPr>
            <w:tcW w:w="3228" w:type="dxa"/>
          </w:tcPr>
          <w:p w14:paraId="64540E71" w14:textId="77777777" w:rsidR="005D1F4F" w:rsidRPr="00161EBB" w:rsidRDefault="005D1F4F" w:rsidP="005D1F4F">
            <w:pPr>
              <w:jc w:val="right"/>
              <w:rPr>
                <w:rFonts w:asciiTheme="minorEastAsia" w:hAnsiTheme="minorEastAsia"/>
                <w:szCs w:val="21"/>
              </w:rPr>
            </w:pPr>
          </w:p>
        </w:tc>
      </w:tr>
      <w:tr w:rsidR="005D1F4F" w:rsidRPr="00161EBB" w14:paraId="640C52A9" w14:textId="77777777" w:rsidTr="005D1F4F">
        <w:tc>
          <w:tcPr>
            <w:tcW w:w="1413" w:type="dxa"/>
          </w:tcPr>
          <w:p w14:paraId="28110D7A" w14:textId="77777777" w:rsidR="005D1F4F" w:rsidRPr="00161EBB" w:rsidRDefault="005D1F4F" w:rsidP="005D1F4F">
            <w:pPr>
              <w:rPr>
                <w:rFonts w:asciiTheme="minorEastAsia" w:hAnsiTheme="minorEastAsia"/>
                <w:szCs w:val="21"/>
              </w:rPr>
            </w:pPr>
          </w:p>
        </w:tc>
        <w:tc>
          <w:tcPr>
            <w:tcW w:w="2098" w:type="dxa"/>
          </w:tcPr>
          <w:p w14:paraId="313ED205" w14:textId="77777777" w:rsidR="005D1F4F" w:rsidRPr="00161EBB" w:rsidRDefault="005D1F4F" w:rsidP="005D1F4F">
            <w:pPr>
              <w:rPr>
                <w:rFonts w:asciiTheme="minorEastAsia" w:hAnsiTheme="minorEastAsia"/>
                <w:szCs w:val="21"/>
              </w:rPr>
            </w:pPr>
          </w:p>
        </w:tc>
        <w:tc>
          <w:tcPr>
            <w:tcW w:w="2328" w:type="dxa"/>
          </w:tcPr>
          <w:p w14:paraId="520BD558" w14:textId="77777777" w:rsidR="005D1F4F" w:rsidRPr="00161EBB" w:rsidRDefault="005D1F4F" w:rsidP="005D1F4F">
            <w:pPr>
              <w:rPr>
                <w:rFonts w:asciiTheme="minorEastAsia" w:hAnsiTheme="minorEastAsia"/>
                <w:szCs w:val="21"/>
              </w:rPr>
            </w:pPr>
          </w:p>
        </w:tc>
        <w:tc>
          <w:tcPr>
            <w:tcW w:w="3228" w:type="dxa"/>
          </w:tcPr>
          <w:p w14:paraId="2B046E68" w14:textId="77777777" w:rsidR="005D1F4F" w:rsidRPr="00161EBB" w:rsidRDefault="005D1F4F" w:rsidP="005D1F4F">
            <w:pPr>
              <w:jc w:val="right"/>
              <w:rPr>
                <w:rFonts w:asciiTheme="minorEastAsia" w:hAnsiTheme="minorEastAsia"/>
                <w:szCs w:val="21"/>
              </w:rPr>
            </w:pPr>
          </w:p>
        </w:tc>
      </w:tr>
      <w:tr w:rsidR="005D1F4F" w:rsidRPr="00161EBB" w14:paraId="6D712C67" w14:textId="77777777" w:rsidTr="005D1F4F">
        <w:tc>
          <w:tcPr>
            <w:tcW w:w="5839" w:type="dxa"/>
            <w:gridSpan w:val="3"/>
            <w:shd w:val="clear" w:color="auto" w:fill="FFFF00"/>
          </w:tcPr>
          <w:p w14:paraId="47CC1727"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（１）補助対象経費合計</w:t>
            </w:r>
          </w:p>
        </w:tc>
        <w:tc>
          <w:tcPr>
            <w:tcW w:w="3228" w:type="dxa"/>
          </w:tcPr>
          <w:p w14:paraId="7BA1135F" w14:textId="77777777" w:rsidR="005D1F4F" w:rsidRPr="00161EBB" w:rsidRDefault="005D1F4F" w:rsidP="005D1F4F">
            <w:pPr>
              <w:ind w:right="840"/>
              <w:rPr>
                <w:rFonts w:asciiTheme="minorEastAsia" w:hAnsiTheme="minorEastAsia"/>
                <w:szCs w:val="21"/>
              </w:rPr>
            </w:pPr>
          </w:p>
        </w:tc>
      </w:tr>
      <w:tr w:rsidR="005D1F4F" w:rsidRPr="00161EBB" w14:paraId="4DFC8775" w14:textId="77777777" w:rsidTr="005D1F4F">
        <w:tc>
          <w:tcPr>
            <w:tcW w:w="5839" w:type="dxa"/>
            <w:gridSpan w:val="3"/>
            <w:shd w:val="clear" w:color="auto" w:fill="FFFF00"/>
          </w:tcPr>
          <w:p w14:paraId="29C1663A" w14:textId="77777777" w:rsidR="005D1F4F" w:rsidRPr="00161EBB" w:rsidRDefault="005D1F4F" w:rsidP="005D1F4F">
            <w:pPr>
              <w:rPr>
                <w:rFonts w:asciiTheme="majorEastAsia" w:eastAsiaTheme="majorEastAsia" w:hAnsiTheme="majorEastAsia"/>
                <w:sz w:val="16"/>
                <w:szCs w:val="16"/>
              </w:rPr>
            </w:pPr>
            <w:r w:rsidRPr="00161EBB">
              <w:rPr>
                <w:rFonts w:asciiTheme="majorEastAsia" w:eastAsiaTheme="majorEastAsia" w:hAnsiTheme="majorEastAsia" w:hint="eastAsia"/>
                <w:sz w:val="22"/>
              </w:rPr>
              <w:t>（２）補助金交付申請額</w:t>
            </w:r>
            <w:r w:rsidRPr="00161EBB">
              <w:rPr>
                <w:rFonts w:asciiTheme="majorEastAsia" w:eastAsiaTheme="majorEastAsia" w:hAnsiTheme="majorEastAsia" w:hint="eastAsia"/>
                <w:sz w:val="18"/>
                <w:szCs w:val="18"/>
              </w:rPr>
              <w:t>（定額）</w:t>
            </w:r>
          </w:p>
        </w:tc>
        <w:tc>
          <w:tcPr>
            <w:tcW w:w="3228" w:type="dxa"/>
            <w:tcBorders>
              <w:bottom w:val="single" w:sz="4" w:space="0" w:color="auto"/>
            </w:tcBorders>
            <w:shd w:val="clear" w:color="auto" w:fill="auto"/>
          </w:tcPr>
          <w:p w14:paraId="7B7B8DD1" w14:textId="77777777" w:rsidR="005D1F4F" w:rsidRPr="00161EBB" w:rsidRDefault="005D1F4F" w:rsidP="005D1F4F">
            <w:pPr>
              <w:ind w:right="840"/>
              <w:rPr>
                <w:rFonts w:asciiTheme="minorEastAsia" w:hAnsiTheme="minorEastAsia"/>
                <w:szCs w:val="21"/>
              </w:rPr>
            </w:pPr>
            <w:r w:rsidRPr="00161EBB">
              <w:rPr>
                <w:rFonts w:asciiTheme="minorEastAsia" w:hAnsiTheme="minorEastAsia" w:hint="eastAsia"/>
                <w:szCs w:val="21"/>
              </w:rPr>
              <w:t xml:space="preserve"> </w:t>
            </w:r>
            <w:r w:rsidRPr="00161EBB">
              <w:rPr>
                <w:rFonts w:asciiTheme="minorEastAsia" w:hAnsiTheme="minorEastAsia"/>
                <w:szCs w:val="21"/>
              </w:rPr>
              <w:t>(b)</w:t>
            </w:r>
          </w:p>
        </w:tc>
      </w:tr>
    </w:tbl>
    <w:p w14:paraId="6BE56925" w14:textId="77777777" w:rsidR="005D1F4F" w:rsidRPr="00161EBB" w:rsidRDefault="005D1F4F" w:rsidP="005D1F4F">
      <w:pPr>
        <w:widowControl/>
        <w:ind w:left="160" w:hangingChars="100" w:hanging="160"/>
        <w:jc w:val="left"/>
        <w:rPr>
          <w:rFonts w:asciiTheme="minorEastAsia" w:hAnsiTheme="minorEastAsia"/>
          <w:sz w:val="16"/>
          <w:szCs w:val="16"/>
        </w:rPr>
      </w:pPr>
      <w:r w:rsidRPr="00161EBB">
        <w:rPr>
          <w:rFonts w:asciiTheme="minorEastAsia" w:hAnsiTheme="minorEastAsia" w:hint="eastAsia"/>
          <w:sz w:val="16"/>
          <w:szCs w:val="16"/>
        </w:rPr>
        <w:t>※経費区分には、「⑭消毒費用」から「⑳PR費用」までの各費目を記入してください。</w:t>
      </w:r>
    </w:p>
    <w:p w14:paraId="5AFFA1E2" w14:textId="77777777" w:rsidR="005D1F4F" w:rsidRPr="00161EBB" w:rsidRDefault="005D1F4F" w:rsidP="005D1F4F">
      <w:pPr>
        <w:widowControl/>
        <w:ind w:left="160" w:hangingChars="100" w:hanging="160"/>
        <w:jc w:val="left"/>
        <w:rPr>
          <w:rFonts w:asciiTheme="minorEastAsia" w:hAnsiTheme="minorEastAsia"/>
          <w:sz w:val="16"/>
          <w:szCs w:val="16"/>
        </w:rPr>
      </w:pPr>
      <w:r w:rsidRPr="00161EBB">
        <w:rPr>
          <w:rFonts w:asciiTheme="minorEastAsia" w:hAnsiTheme="minorEastAsia" w:hint="eastAsia"/>
          <w:sz w:val="16"/>
          <w:szCs w:val="16"/>
        </w:rPr>
        <w:t>※</w:t>
      </w:r>
      <w:r w:rsidRPr="00161EBB">
        <w:rPr>
          <w:rFonts w:hint="eastAsia"/>
          <w:sz w:val="16"/>
          <w:szCs w:val="16"/>
        </w:rPr>
        <w:t>補助対象経費の消費税（税抜・税込）区分については、公募要領</w:t>
      </w:r>
      <w:r w:rsidRPr="00161EBB">
        <w:rPr>
          <w:rFonts w:asciiTheme="minorEastAsia" w:hAnsiTheme="minorEastAsia" w:hint="eastAsia"/>
          <w:sz w:val="16"/>
          <w:szCs w:val="16"/>
        </w:rPr>
        <w:t>Ｐ.</w:t>
      </w:r>
      <w:r w:rsidRPr="00161EBB">
        <w:rPr>
          <w:rFonts w:asciiTheme="minorEastAsia" w:hAnsiTheme="minorEastAsia"/>
          <w:sz w:val="16"/>
          <w:szCs w:val="16"/>
        </w:rPr>
        <w:t>7</w:t>
      </w:r>
      <w:r>
        <w:rPr>
          <w:rFonts w:asciiTheme="minorEastAsia" w:hAnsiTheme="minorEastAsia"/>
          <w:sz w:val="16"/>
          <w:szCs w:val="16"/>
        </w:rPr>
        <w:t>7</w:t>
      </w:r>
      <w:r w:rsidRPr="00161EBB">
        <w:rPr>
          <w:rFonts w:asciiTheme="minorEastAsia" w:hAnsiTheme="minorEastAsia" w:hint="eastAsia"/>
          <w:sz w:val="16"/>
          <w:szCs w:val="16"/>
        </w:rPr>
        <w:t>を参照のこと。</w:t>
      </w:r>
    </w:p>
    <w:p w14:paraId="1BF2353E" w14:textId="77777777" w:rsidR="005D1F4F" w:rsidRPr="00161EBB" w:rsidRDefault="005D1F4F" w:rsidP="005D1F4F">
      <w:pPr>
        <w:widowControl/>
        <w:ind w:left="160" w:hangingChars="100" w:hanging="160"/>
        <w:jc w:val="left"/>
        <w:rPr>
          <w:rFonts w:asciiTheme="minorEastAsia" w:hAnsiTheme="minorEastAsia"/>
          <w:sz w:val="16"/>
          <w:szCs w:val="16"/>
        </w:rPr>
      </w:pPr>
      <w:r w:rsidRPr="00161EBB">
        <w:rPr>
          <w:rFonts w:asciiTheme="minorEastAsia" w:hAnsiTheme="minorEastAsia" w:hint="eastAsia"/>
          <w:sz w:val="16"/>
          <w:szCs w:val="16"/>
        </w:rPr>
        <w:t>※</w:t>
      </w:r>
      <w:r w:rsidRPr="00161EBB">
        <w:rPr>
          <w:rFonts w:hint="eastAsia"/>
          <w:sz w:val="16"/>
          <w:szCs w:val="16"/>
        </w:rPr>
        <w:t>（２）の上限は、特例</w:t>
      </w:r>
      <w:r>
        <w:rPr>
          <w:rFonts w:hint="eastAsia"/>
          <w:sz w:val="16"/>
          <w:szCs w:val="16"/>
        </w:rPr>
        <w:t>事業者</w:t>
      </w:r>
      <w:r w:rsidRPr="00161EBB">
        <w:rPr>
          <w:rFonts w:hint="eastAsia"/>
          <w:sz w:val="16"/>
          <w:szCs w:val="16"/>
        </w:rPr>
        <w:t>を除く事業者は５０万円。特例</w:t>
      </w:r>
      <w:r>
        <w:rPr>
          <w:rFonts w:hint="eastAsia"/>
          <w:sz w:val="16"/>
          <w:szCs w:val="16"/>
        </w:rPr>
        <w:t>事業者</w:t>
      </w:r>
      <w:r w:rsidRPr="00161EBB">
        <w:rPr>
          <w:rFonts w:hint="eastAsia"/>
          <w:sz w:val="16"/>
          <w:szCs w:val="16"/>
        </w:rPr>
        <w:t>は１００万円。</w:t>
      </w:r>
    </w:p>
    <w:p w14:paraId="35F152B5" w14:textId="77777777" w:rsidR="005D1F4F" w:rsidRPr="00161EBB" w:rsidRDefault="005D1F4F" w:rsidP="005D1F4F">
      <w:pPr>
        <w:jc w:val="left"/>
        <w:rPr>
          <w:rFonts w:asciiTheme="majorEastAsia" w:eastAsiaTheme="majorEastAsia" w:hAnsiTheme="majorEastAsia"/>
          <w:b/>
          <w:sz w:val="22"/>
        </w:rPr>
      </w:pPr>
    </w:p>
    <w:p w14:paraId="05FEB2AA"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＜上限チェック表＞</w:t>
      </w:r>
    </w:p>
    <w:p w14:paraId="1718CD1F" w14:textId="77777777" w:rsidR="005D1F4F" w:rsidRPr="00161EBB" w:rsidRDefault="005D1F4F" w:rsidP="005D1F4F">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2935"/>
        <w:gridCol w:w="2761"/>
        <w:gridCol w:w="3364"/>
      </w:tblGrid>
      <w:tr w:rsidR="005D1F4F" w:rsidRPr="00161EBB" w14:paraId="20E397DF" w14:textId="77777777" w:rsidTr="005D1F4F">
        <w:tc>
          <w:tcPr>
            <w:tcW w:w="2935" w:type="dxa"/>
            <w:shd w:val="clear" w:color="auto" w:fill="FFFF00"/>
          </w:tcPr>
          <w:p w14:paraId="2D81DBEE"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項　目</w:t>
            </w:r>
          </w:p>
        </w:tc>
        <w:tc>
          <w:tcPr>
            <w:tcW w:w="2761" w:type="dxa"/>
            <w:shd w:val="clear" w:color="auto" w:fill="FFFF00"/>
          </w:tcPr>
          <w:p w14:paraId="69DEFFBE"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金　額（単位：円）</w:t>
            </w:r>
          </w:p>
        </w:tc>
        <w:tc>
          <w:tcPr>
            <w:tcW w:w="3364" w:type="dxa"/>
            <w:tcBorders>
              <w:bottom w:val="single" w:sz="4" w:space="0" w:color="auto"/>
            </w:tcBorders>
            <w:shd w:val="clear" w:color="auto" w:fill="FFFF00"/>
          </w:tcPr>
          <w:p w14:paraId="2B060466" w14:textId="77777777" w:rsidR="005D1F4F" w:rsidRPr="00161EBB" w:rsidRDefault="005D1F4F" w:rsidP="005D1F4F">
            <w:pPr>
              <w:jc w:val="center"/>
              <w:rPr>
                <w:rFonts w:asciiTheme="majorEastAsia" w:eastAsiaTheme="majorEastAsia" w:hAnsiTheme="majorEastAsia"/>
                <w:sz w:val="22"/>
              </w:rPr>
            </w:pPr>
            <w:r w:rsidRPr="00161EBB">
              <w:rPr>
                <w:rFonts w:asciiTheme="majorEastAsia" w:eastAsiaTheme="majorEastAsia" w:hAnsiTheme="majorEastAsia" w:hint="eastAsia"/>
                <w:sz w:val="22"/>
              </w:rPr>
              <w:t>判　定</w:t>
            </w:r>
          </w:p>
        </w:tc>
      </w:tr>
      <w:tr w:rsidR="005D1F4F" w:rsidRPr="00161EBB" w14:paraId="29239274" w14:textId="77777777" w:rsidTr="005D1F4F">
        <w:tc>
          <w:tcPr>
            <w:tcW w:w="2935" w:type="dxa"/>
          </w:tcPr>
          <w:p w14:paraId="5645FF2E" w14:textId="2125C3C7" w:rsidR="005D1F4F" w:rsidRPr="00161EBB" w:rsidRDefault="007F7281" w:rsidP="00121FAE">
            <w:pPr>
              <w:rPr>
                <w:rFonts w:asciiTheme="majorEastAsia" w:eastAsiaTheme="majorEastAsia" w:hAnsiTheme="majorEastAsia"/>
                <w:sz w:val="22"/>
              </w:rPr>
            </w:pPr>
            <w:r w:rsidRPr="007F7281">
              <w:rPr>
                <w:rFonts w:asciiTheme="majorEastAsia" w:eastAsiaTheme="majorEastAsia" w:hAnsiTheme="majorEastAsia" w:hint="eastAsia"/>
                <w:sz w:val="22"/>
              </w:rPr>
              <w:t>Ａ：様式３－１【経費明細 表】(a)の記載金額</w:t>
            </w:r>
          </w:p>
        </w:tc>
        <w:tc>
          <w:tcPr>
            <w:tcW w:w="2761" w:type="dxa"/>
          </w:tcPr>
          <w:p w14:paraId="565B7841"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a)</w:t>
            </w:r>
          </w:p>
        </w:tc>
        <w:tc>
          <w:tcPr>
            <w:tcW w:w="3364" w:type="dxa"/>
            <w:tcBorders>
              <w:tr2bl w:val="single" w:sz="4" w:space="0" w:color="auto"/>
            </w:tcBorders>
          </w:tcPr>
          <w:p w14:paraId="0E2128B6" w14:textId="77777777" w:rsidR="005D1F4F" w:rsidRPr="00161EBB" w:rsidRDefault="005D1F4F" w:rsidP="005D1F4F">
            <w:pPr>
              <w:rPr>
                <w:rFonts w:asciiTheme="majorEastAsia" w:eastAsiaTheme="majorEastAsia" w:hAnsiTheme="majorEastAsia"/>
                <w:sz w:val="22"/>
              </w:rPr>
            </w:pPr>
          </w:p>
        </w:tc>
      </w:tr>
      <w:tr w:rsidR="005D1F4F" w:rsidRPr="00161EBB" w14:paraId="11D28DE5" w14:textId="77777777" w:rsidTr="005D1F4F">
        <w:tc>
          <w:tcPr>
            <w:tcW w:w="2935" w:type="dxa"/>
          </w:tcPr>
          <w:p w14:paraId="54B638CB"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Ｂ：(</w:t>
            </w:r>
            <w:r w:rsidRPr="00161EBB">
              <w:rPr>
                <w:rFonts w:asciiTheme="majorEastAsia" w:eastAsiaTheme="majorEastAsia" w:hAnsiTheme="majorEastAsia"/>
                <w:sz w:val="22"/>
              </w:rPr>
              <w:t>b)</w:t>
            </w:r>
            <w:r w:rsidRPr="00161EBB">
              <w:rPr>
                <w:rFonts w:asciiTheme="majorEastAsia" w:eastAsiaTheme="majorEastAsia" w:hAnsiTheme="majorEastAsia" w:hint="eastAsia"/>
                <w:sz w:val="22"/>
              </w:rPr>
              <w:t>の記載金額</w:t>
            </w:r>
          </w:p>
        </w:tc>
        <w:tc>
          <w:tcPr>
            <w:tcW w:w="2761" w:type="dxa"/>
          </w:tcPr>
          <w:p w14:paraId="6DAD969D"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b)</w:t>
            </w:r>
          </w:p>
        </w:tc>
        <w:tc>
          <w:tcPr>
            <w:tcW w:w="3364" w:type="dxa"/>
            <w:tcBorders>
              <w:tr2bl w:val="single" w:sz="4" w:space="0" w:color="auto"/>
            </w:tcBorders>
          </w:tcPr>
          <w:p w14:paraId="37780131" w14:textId="77777777" w:rsidR="005D1F4F" w:rsidRPr="00161EBB" w:rsidRDefault="005D1F4F" w:rsidP="005D1F4F">
            <w:pPr>
              <w:rPr>
                <w:rFonts w:asciiTheme="majorEastAsia" w:eastAsiaTheme="majorEastAsia" w:hAnsiTheme="majorEastAsia"/>
                <w:sz w:val="22"/>
              </w:rPr>
            </w:pPr>
          </w:p>
        </w:tc>
      </w:tr>
      <w:tr w:rsidR="005D1F4F" w:rsidRPr="00161EBB" w14:paraId="4183D5C5" w14:textId="77777777" w:rsidTr="005D1F4F">
        <w:tc>
          <w:tcPr>
            <w:tcW w:w="2935" w:type="dxa"/>
          </w:tcPr>
          <w:p w14:paraId="559A3C8B"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Ｄ：(</w:t>
            </w:r>
            <w:r w:rsidRPr="00161EBB">
              <w:rPr>
                <w:rFonts w:asciiTheme="majorEastAsia" w:eastAsiaTheme="majorEastAsia" w:hAnsiTheme="majorEastAsia"/>
                <w:sz w:val="22"/>
              </w:rPr>
              <w:t>a)</w:t>
            </w:r>
            <w:r w:rsidRPr="00161EBB">
              <w:rPr>
                <w:rFonts w:asciiTheme="majorEastAsia" w:eastAsiaTheme="majorEastAsia" w:hAnsiTheme="majorEastAsia" w:hint="eastAsia"/>
                <w:sz w:val="22"/>
              </w:rPr>
              <w:t>≧(</w:t>
            </w:r>
            <w:r w:rsidRPr="00161EBB">
              <w:rPr>
                <w:rFonts w:asciiTheme="majorEastAsia" w:eastAsiaTheme="majorEastAsia" w:hAnsiTheme="majorEastAsia"/>
                <w:sz w:val="22"/>
              </w:rPr>
              <w:t>b)</w:t>
            </w:r>
            <w:r w:rsidRPr="00161EBB">
              <w:rPr>
                <w:rFonts w:asciiTheme="majorEastAsia" w:eastAsiaTheme="majorEastAsia" w:hAnsiTheme="majorEastAsia" w:hint="eastAsia"/>
                <w:sz w:val="22"/>
              </w:rPr>
              <w:t>になっているか（はい、いいえのいずれかにチェック）</w:t>
            </w:r>
          </w:p>
        </w:tc>
        <w:tc>
          <w:tcPr>
            <w:tcW w:w="2761" w:type="dxa"/>
            <w:tcBorders>
              <w:bottom w:val="single" w:sz="4" w:space="0" w:color="auto"/>
              <w:tr2bl w:val="single" w:sz="4" w:space="0" w:color="auto"/>
            </w:tcBorders>
          </w:tcPr>
          <w:p w14:paraId="19117CBC" w14:textId="77777777" w:rsidR="005D1F4F" w:rsidRPr="00161EBB" w:rsidRDefault="005D1F4F" w:rsidP="005D1F4F">
            <w:pPr>
              <w:rPr>
                <w:rFonts w:asciiTheme="majorEastAsia" w:eastAsiaTheme="majorEastAsia" w:hAnsiTheme="majorEastAsia"/>
                <w:sz w:val="22"/>
              </w:rPr>
            </w:pPr>
          </w:p>
        </w:tc>
        <w:tc>
          <w:tcPr>
            <w:tcW w:w="3364" w:type="dxa"/>
            <w:tcBorders>
              <w:tr2bl w:val="nil"/>
            </w:tcBorders>
          </w:tcPr>
          <w:p w14:paraId="4EEB02C6"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□はい→補助金申請可能</w:t>
            </w:r>
          </w:p>
          <w:p w14:paraId="28D654E6" w14:textId="77777777" w:rsidR="005D1F4F" w:rsidRPr="00161EBB" w:rsidRDefault="005D1F4F" w:rsidP="005D1F4F">
            <w:pPr>
              <w:rPr>
                <w:rFonts w:asciiTheme="majorEastAsia" w:eastAsiaTheme="majorEastAsia" w:hAnsiTheme="majorEastAsia"/>
                <w:sz w:val="22"/>
              </w:rPr>
            </w:pPr>
            <w:r w:rsidRPr="00161EBB">
              <w:rPr>
                <w:rFonts w:asciiTheme="majorEastAsia" w:eastAsiaTheme="majorEastAsia" w:hAnsiTheme="majorEastAsia" w:hint="eastAsia"/>
                <w:sz w:val="22"/>
              </w:rPr>
              <w:t>□いいえ→補助金申請不可</w:t>
            </w:r>
          </w:p>
        </w:tc>
      </w:tr>
    </w:tbl>
    <w:p w14:paraId="79ACB4B7" w14:textId="77777777" w:rsidR="005D1F4F" w:rsidRPr="00161EBB" w:rsidRDefault="005D1F4F" w:rsidP="005D1F4F">
      <w:pPr>
        <w:jc w:val="left"/>
        <w:rPr>
          <w:rFonts w:asciiTheme="majorEastAsia" w:eastAsiaTheme="majorEastAsia" w:hAnsiTheme="majorEastAsia"/>
          <w:bCs/>
          <w:sz w:val="22"/>
        </w:rPr>
      </w:pPr>
      <w:r w:rsidRPr="00161EBB">
        <w:rPr>
          <w:rFonts w:asciiTheme="majorEastAsia" w:eastAsiaTheme="majorEastAsia" w:hAnsiTheme="majorEastAsia" w:hint="eastAsia"/>
          <w:bCs/>
          <w:sz w:val="22"/>
        </w:rPr>
        <w:t>Ｂは、本様式（経費明細表）の補助金交付申請額</w:t>
      </w:r>
    </w:p>
    <w:p w14:paraId="719DBBA0" w14:textId="77777777" w:rsidR="005D1F4F" w:rsidRDefault="005D1F4F" w:rsidP="005D1F4F">
      <w:pPr>
        <w:jc w:val="left"/>
        <w:rPr>
          <w:rFonts w:asciiTheme="majorEastAsia" w:eastAsiaTheme="majorEastAsia" w:hAnsiTheme="majorEastAsia"/>
          <w:bCs/>
          <w:sz w:val="22"/>
        </w:rPr>
      </w:pPr>
    </w:p>
    <w:p w14:paraId="4B33DFBC" w14:textId="77777777" w:rsidR="005D1F4F" w:rsidRDefault="005D1F4F" w:rsidP="005D1F4F">
      <w:pPr>
        <w:jc w:val="left"/>
        <w:rPr>
          <w:rFonts w:asciiTheme="majorEastAsia" w:eastAsiaTheme="majorEastAsia" w:hAnsiTheme="majorEastAsia"/>
          <w:bCs/>
          <w:sz w:val="22"/>
        </w:rPr>
      </w:pPr>
    </w:p>
    <w:p w14:paraId="201B1DD2" w14:textId="672A6863" w:rsidR="005D1F4F" w:rsidRDefault="005D1F4F" w:rsidP="005D1F4F">
      <w:pPr>
        <w:jc w:val="left"/>
        <w:rPr>
          <w:rFonts w:asciiTheme="majorEastAsia" w:eastAsiaTheme="majorEastAsia" w:hAnsiTheme="majorEastAsia"/>
          <w:bCs/>
          <w:sz w:val="22"/>
        </w:rPr>
      </w:pPr>
    </w:p>
    <w:sectPr w:rsidR="005D1F4F" w:rsidSect="00F42B42">
      <w:footerReference w:type="first" r:id="rId8"/>
      <w:pgSz w:w="11906" w:h="16838" w:code="9"/>
      <w:pgMar w:top="1276" w:right="1418" w:bottom="1559" w:left="1418" w:header="851" w:footer="992" w:gutter="0"/>
      <w:cols w:space="425"/>
      <w:titlePg/>
      <w:docGrid w:type="lines" w:linePitch="32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1EA89" w16cid:durableId="229FAD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9AA1" w14:textId="77777777" w:rsidR="004C2324" w:rsidRDefault="004C2324" w:rsidP="008C07F8">
      <w:r>
        <w:separator/>
      </w:r>
    </w:p>
  </w:endnote>
  <w:endnote w:type="continuationSeparator" w:id="0">
    <w:p w14:paraId="2B82DEA5" w14:textId="77777777" w:rsidR="004C2324" w:rsidRDefault="004C232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9BB7" w14:textId="77777777" w:rsidR="004C2324" w:rsidRDefault="004C2324" w:rsidP="008C07F8">
      <w:r>
        <w:separator/>
      </w:r>
    </w:p>
  </w:footnote>
  <w:footnote w:type="continuationSeparator" w:id="0">
    <w:p w14:paraId="3CB24E0D" w14:textId="77777777" w:rsidR="004C2324" w:rsidRDefault="004C2324"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7F"/>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58F3"/>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38"/>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281"/>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12C"/>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2C98"/>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322"/>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68F8"/>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8DC0-2C0D-4741-B158-7035E74E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2020-06-26T07:15:00Z</dcterms:created>
  <dcterms:modified xsi:type="dcterms:W3CDTF">2020-07-25T05:18:00Z</dcterms:modified>
</cp:coreProperties>
</file>