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43720" w14:textId="77777777" w:rsidR="00A175F4" w:rsidRPr="00A175F4" w:rsidRDefault="00A175F4" w:rsidP="00A175F4">
      <w:pPr>
        <w:widowControl/>
        <w:jc w:val="center"/>
        <w:rPr>
          <w:rFonts w:ascii="ＭＳ 明朝" w:eastAsia="ＭＳ 明朝" w:hAnsi="ＭＳ 明朝" w:cs="Times New Roman"/>
          <w:sz w:val="28"/>
          <w:szCs w:val="24"/>
        </w:rPr>
      </w:pPr>
      <w:bookmarkStart w:id="0" w:name="_Hlk85200147"/>
      <w:r w:rsidRPr="00A175F4">
        <w:rPr>
          <w:rFonts w:ascii="ＭＳ 明朝" w:eastAsia="ＭＳ 明朝" w:hAnsi="ＭＳ 明朝" w:cs="Times New Roman" w:hint="eastAsia"/>
          <w:sz w:val="28"/>
          <w:szCs w:val="24"/>
        </w:rPr>
        <w:t>小規模事業者持続化補助金</w:t>
      </w:r>
    </w:p>
    <w:p w14:paraId="24E39334" w14:textId="77777777" w:rsidR="00A175F4" w:rsidRPr="00A175F4" w:rsidRDefault="00A175F4" w:rsidP="00A175F4">
      <w:pPr>
        <w:widowControl/>
        <w:jc w:val="center"/>
        <w:rPr>
          <w:rFonts w:ascii="ＭＳ 明朝" w:eastAsia="ＭＳ 明朝" w:hAnsi="ＭＳ 明朝" w:cs="Times New Roman"/>
          <w:sz w:val="28"/>
          <w:szCs w:val="24"/>
        </w:rPr>
      </w:pPr>
      <w:r w:rsidRPr="00A175F4">
        <w:rPr>
          <w:rFonts w:ascii="ＭＳ 明朝" w:eastAsia="ＭＳ 明朝" w:hAnsi="ＭＳ 明朝" w:cs="Times New Roman" w:hint="eastAsia"/>
          <w:sz w:val="28"/>
          <w:szCs w:val="24"/>
        </w:rPr>
        <w:t>賃金引上げ枠の申請に係る誓約書</w:t>
      </w:r>
    </w:p>
    <w:p w14:paraId="4992FDCB" w14:textId="77777777" w:rsidR="00A175F4" w:rsidRPr="00A175F4" w:rsidRDefault="00A175F4" w:rsidP="00A175F4">
      <w:pPr>
        <w:widowControl/>
        <w:jc w:val="left"/>
        <w:rPr>
          <w:rFonts w:ascii="ＭＳ 明朝" w:eastAsia="ＭＳ 明朝" w:hAnsi="ＭＳ 明朝" w:cs="Times New Roman"/>
          <w:sz w:val="24"/>
          <w:szCs w:val="24"/>
        </w:rPr>
      </w:pPr>
    </w:p>
    <w:p w14:paraId="271F2EA9" w14:textId="77777777" w:rsidR="00A175F4" w:rsidRPr="00A175F4" w:rsidRDefault="00A175F4" w:rsidP="00A175F4">
      <w:pPr>
        <w:widowControl/>
        <w:jc w:val="left"/>
        <w:rPr>
          <w:rFonts w:ascii="ＭＳ 明朝" w:eastAsia="ＭＳ 明朝" w:hAnsi="ＭＳ 明朝" w:cs="Times New Roman"/>
          <w:sz w:val="24"/>
          <w:szCs w:val="24"/>
        </w:rPr>
      </w:pPr>
    </w:p>
    <w:p w14:paraId="724DE208" w14:textId="77777777" w:rsidR="00A175F4" w:rsidRPr="00A175F4" w:rsidRDefault="00A175F4" w:rsidP="00A175F4">
      <w:pPr>
        <w:widowControl/>
        <w:jc w:val="left"/>
        <w:rPr>
          <w:rFonts w:ascii="ＭＳ 明朝" w:eastAsia="ＭＳ 明朝" w:hAnsi="ＭＳ 明朝" w:cs="Times New Roman"/>
          <w:sz w:val="24"/>
          <w:szCs w:val="24"/>
        </w:rPr>
      </w:pPr>
      <w:r w:rsidRPr="00A175F4">
        <w:rPr>
          <w:rFonts w:ascii="ＭＳ 明朝" w:eastAsia="ＭＳ 明朝" w:hAnsi="ＭＳ 明朝" w:cs="Times New Roman" w:hint="eastAsia"/>
          <w:sz w:val="24"/>
          <w:szCs w:val="24"/>
        </w:rPr>
        <w:t xml:space="preserve">　令和元年度補正予算小規模事業者持続化補助金＜一般型＞（以下、「本補助金」という。）の賃金引上げ枠に申請するにあたり、下記１～５までの事項について誓約します。</w:t>
      </w:r>
    </w:p>
    <w:p w14:paraId="30E5488A" w14:textId="77777777" w:rsidR="00A175F4" w:rsidRPr="00A175F4" w:rsidRDefault="00A175F4" w:rsidP="00A175F4">
      <w:pPr>
        <w:widowControl/>
        <w:jc w:val="left"/>
        <w:rPr>
          <w:rFonts w:ascii="ＭＳ 明朝" w:eastAsia="ＭＳ 明朝" w:hAnsi="ＭＳ 明朝" w:cs="Times New Roman"/>
          <w:sz w:val="24"/>
          <w:szCs w:val="24"/>
        </w:rPr>
      </w:pPr>
    </w:p>
    <w:p w14:paraId="671CA4E1" w14:textId="77777777" w:rsidR="00A175F4" w:rsidRPr="00A175F4" w:rsidRDefault="00A175F4" w:rsidP="00A175F4">
      <w:pPr>
        <w:widowControl/>
        <w:jc w:val="left"/>
        <w:rPr>
          <w:rFonts w:ascii="ＭＳ 明朝" w:eastAsia="ＭＳ 明朝" w:hAnsi="ＭＳ 明朝" w:cs="Times New Roman"/>
          <w:sz w:val="24"/>
          <w:szCs w:val="24"/>
        </w:rPr>
      </w:pPr>
    </w:p>
    <w:p w14:paraId="50EE4845" w14:textId="77777777" w:rsidR="00A175F4" w:rsidRPr="00A175F4" w:rsidRDefault="00A175F4" w:rsidP="00A175F4">
      <w:pPr>
        <w:widowControl/>
        <w:jc w:val="left"/>
        <w:rPr>
          <w:rFonts w:ascii="ＭＳ 明朝" w:eastAsia="ＭＳ 明朝" w:hAnsi="ＭＳ 明朝" w:cs="Times New Roman"/>
          <w:sz w:val="24"/>
          <w:szCs w:val="24"/>
        </w:rPr>
      </w:pPr>
      <w:r w:rsidRPr="00A175F4">
        <w:rPr>
          <w:rFonts w:ascii="ＭＳ 明朝" w:eastAsia="ＭＳ 明朝" w:hAnsi="ＭＳ 明朝" w:cs="Times New Roman" w:hint="eastAsia"/>
          <w:sz w:val="24"/>
          <w:szCs w:val="24"/>
        </w:rPr>
        <w:t>１．本補助金の申請及び報告において虚偽の記載をしないこと。</w:t>
      </w:r>
    </w:p>
    <w:p w14:paraId="6057548F" w14:textId="77777777" w:rsidR="00A175F4" w:rsidRPr="00A175F4" w:rsidRDefault="00A175F4" w:rsidP="00A175F4">
      <w:pPr>
        <w:widowControl/>
        <w:jc w:val="left"/>
        <w:rPr>
          <w:rFonts w:ascii="ＭＳ 明朝" w:eastAsia="ＭＳ 明朝" w:hAnsi="ＭＳ 明朝" w:cs="Times New Roman"/>
          <w:sz w:val="24"/>
          <w:szCs w:val="24"/>
        </w:rPr>
      </w:pPr>
    </w:p>
    <w:p w14:paraId="1153D575"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r w:rsidRPr="00A175F4">
        <w:rPr>
          <w:rFonts w:ascii="ＭＳ 明朝" w:eastAsia="ＭＳ 明朝" w:hAnsi="ＭＳ 明朝" w:cs="Times New Roman" w:hint="eastAsia"/>
          <w:sz w:val="24"/>
          <w:szCs w:val="24"/>
        </w:rPr>
        <w:t>２．本補助金の補助金事務局（全国商工会連合会又は日本商工会議所）が定める小規模事業者持続化補助金＜一般型＞交付規程第２９条の規程により、「小規模事業者持続化補助金に係る事業効果および賃金引上げ等状況報告（様式第１４）」（以下、「状況報告」という。）を補助金事務局が指定する期日までに提出すること。</w:t>
      </w:r>
    </w:p>
    <w:p w14:paraId="5830A55F"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5D450C5F"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r w:rsidRPr="00A175F4">
        <w:rPr>
          <w:rFonts w:ascii="ＭＳ 明朝" w:eastAsia="ＭＳ 明朝" w:hAnsi="ＭＳ 明朝" w:cs="Times New Roman" w:hint="eastAsia"/>
          <w:sz w:val="24"/>
          <w:szCs w:val="24"/>
        </w:rPr>
        <w:t>３．補助事業終了から１年後において、申請時に選択した「給与支給総額増加（※１）」又は「事業場内最低賃金引上げ（※２）」の要件を満たすこと。</w:t>
      </w:r>
    </w:p>
    <w:p w14:paraId="3CF870B4" w14:textId="77777777" w:rsidR="00A175F4" w:rsidRPr="00A175F4" w:rsidRDefault="00A175F4" w:rsidP="00A175F4">
      <w:pPr>
        <w:widowControl/>
        <w:ind w:left="1200" w:hangingChars="500" w:hanging="1200"/>
        <w:jc w:val="left"/>
        <w:rPr>
          <w:rFonts w:ascii="ＭＳ 明朝" w:eastAsia="ＭＳ 明朝" w:hAnsi="ＭＳ 明朝" w:cs="Times New Roman"/>
          <w:sz w:val="24"/>
          <w:szCs w:val="24"/>
        </w:rPr>
      </w:pPr>
      <w:r w:rsidRPr="00A175F4">
        <w:rPr>
          <w:rFonts w:ascii="ＭＳ 明朝" w:eastAsia="ＭＳ 明朝" w:hAnsi="ＭＳ 明朝" w:cs="Times New Roman" w:hint="eastAsia"/>
          <w:sz w:val="24"/>
          <w:szCs w:val="24"/>
        </w:rPr>
        <w:t xml:space="preserve">　　※１　補助事業完了後の１年間において、給与支給総額を１．５％又は３．０％以上増加させること（被用者保険の適用拡大の対象であり、制度改革の任意適用を受けている場合は１．０％又は２．０％以上増加）</w:t>
      </w:r>
    </w:p>
    <w:p w14:paraId="22087B37" w14:textId="77777777" w:rsidR="00A175F4" w:rsidRPr="00A175F4" w:rsidRDefault="00A175F4" w:rsidP="00A175F4">
      <w:pPr>
        <w:widowControl/>
        <w:ind w:left="1200" w:hangingChars="500" w:hanging="1200"/>
        <w:jc w:val="left"/>
        <w:rPr>
          <w:rFonts w:ascii="ＭＳ 明朝" w:eastAsia="ＭＳ 明朝" w:hAnsi="ＭＳ 明朝" w:cs="Times New Roman"/>
          <w:sz w:val="24"/>
          <w:szCs w:val="24"/>
        </w:rPr>
      </w:pPr>
      <w:r w:rsidRPr="00A175F4">
        <w:rPr>
          <w:rFonts w:ascii="ＭＳ 明朝" w:eastAsia="ＭＳ 明朝" w:hAnsi="ＭＳ 明朝" w:cs="Times New Roman" w:hint="eastAsia"/>
          <w:sz w:val="24"/>
          <w:szCs w:val="24"/>
        </w:rPr>
        <w:t xml:space="preserve">　　※２　補助事業完了から１年後、事業場内最低賃金を地域別最低賃金より３０円又は６０円以上の水準にすること</w:t>
      </w:r>
    </w:p>
    <w:p w14:paraId="3A6BADF2"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r w:rsidRPr="00A175F4">
        <w:rPr>
          <w:rFonts w:ascii="ＭＳ 明朝" w:eastAsia="ＭＳ 明朝" w:hAnsi="ＭＳ 明朝" w:cs="Times New Roman" w:hint="eastAsia"/>
          <w:sz w:val="24"/>
          <w:szCs w:val="24"/>
        </w:rPr>
        <w:t xml:space="preserve">　　</w:t>
      </w:r>
    </w:p>
    <w:p w14:paraId="4FFCE2E5"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r w:rsidRPr="00A175F4">
        <w:rPr>
          <w:rFonts w:ascii="ＭＳ 明朝" w:eastAsia="ＭＳ 明朝" w:hAnsi="ＭＳ 明朝" w:cs="Times New Roman" w:hint="eastAsia"/>
          <w:sz w:val="24"/>
          <w:szCs w:val="24"/>
        </w:rPr>
        <w:t>４．</w:t>
      </w:r>
      <w:r w:rsidRPr="00A175F4">
        <w:rPr>
          <w:rFonts w:ascii="ＭＳ 明朝" w:eastAsia="ＭＳ 明朝" w:hAnsi="ＭＳ 明朝" w:cs="Times New Roman" w:hint="eastAsia"/>
          <w:kern w:val="0"/>
          <w:sz w:val="24"/>
          <w:szCs w:val="24"/>
        </w:rPr>
        <w:t>状況報告を提出しなかった又は</w:t>
      </w:r>
      <w:r w:rsidRPr="00A175F4">
        <w:rPr>
          <w:rFonts w:ascii="ＭＳ 明朝" w:eastAsia="ＭＳ 明朝" w:hAnsi="ＭＳ 明朝" w:cs="Times New Roman" w:hint="eastAsia"/>
          <w:sz w:val="24"/>
          <w:szCs w:val="24"/>
        </w:rPr>
        <w:t>申請時に選択した「給与支給総額増加」若しくは「事業場内最低賃金引上げ」の要件が満たされなかったことにより、日本商工会議所事務局長又は全国商工会連合会会長から補助金の返還の指示があった場合、その指示に従い補助金を全額返還すること。</w:t>
      </w:r>
    </w:p>
    <w:p w14:paraId="33995E0F"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1DBA2A63"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r w:rsidRPr="00A175F4">
        <w:rPr>
          <w:rFonts w:ascii="ＭＳ 明朝" w:eastAsia="ＭＳ 明朝" w:hAnsi="ＭＳ 明朝" w:cs="Times New Roman" w:hint="eastAsia"/>
          <w:sz w:val="24"/>
          <w:szCs w:val="24"/>
        </w:rPr>
        <w:t>５．本補助金の交付規程及び公募要領等に従うこと。</w:t>
      </w:r>
    </w:p>
    <w:p w14:paraId="09F8CFA4"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2942787B"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7614DF78" w14:textId="153417F2" w:rsidR="00A175F4" w:rsidRPr="00A175F4" w:rsidRDefault="00A175F4" w:rsidP="00A175F4">
      <w:pPr>
        <w:widowControl/>
        <w:ind w:left="480" w:hangingChars="200" w:hanging="480"/>
        <w:jc w:val="right"/>
        <w:rPr>
          <w:rFonts w:ascii="ＭＳ 明朝" w:eastAsia="ＭＳ 明朝" w:hAnsi="ＭＳ 明朝" w:cs="Times New Roman"/>
          <w:sz w:val="24"/>
          <w:szCs w:val="24"/>
        </w:rPr>
      </w:pPr>
      <w:permStart w:id="1288003275" w:edGrp="everyone"/>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sidRPr="00A175F4">
        <w:rPr>
          <w:rFonts w:ascii="ＭＳ 明朝" w:eastAsia="ＭＳ 明朝" w:hAnsi="ＭＳ 明朝" w:cs="Times New Roman" w:hint="eastAsia"/>
          <w:sz w:val="24"/>
          <w:szCs w:val="24"/>
        </w:rPr>
        <w:t xml:space="preserve">　</w:t>
      </w:r>
      <w:permEnd w:id="1288003275"/>
      <w:r w:rsidRPr="00A175F4">
        <w:rPr>
          <w:rFonts w:ascii="ＭＳ 明朝" w:eastAsia="ＭＳ 明朝" w:hAnsi="ＭＳ 明朝" w:cs="Times New Roman" w:hint="eastAsia"/>
          <w:sz w:val="24"/>
          <w:szCs w:val="24"/>
        </w:rPr>
        <w:t xml:space="preserve">年　</w:t>
      </w:r>
      <w:permStart w:id="1394220315" w:edGrp="everyone"/>
      <w:r w:rsidRPr="00A175F4">
        <w:rPr>
          <w:rFonts w:ascii="ＭＳ 明朝" w:eastAsia="ＭＳ 明朝" w:hAnsi="ＭＳ 明朝" w:cs="Times New Roman" w:hint="eastAsia"/>
          <w:sz w:val="24"/>
          <w:szCs w:val="24"/>
        </w:rPr>
        <w:t xml:space="preserve">　　</w:t>
      </w:r>
      <w:permEnd w:id="1394220315"/>
      <w:r w:rsidRPr="00A175F4">
        <w:rPr>
          <w:rFonts w:ascii="ＭＳ 明朝" w:eastAsia="ＭＳ 明朝" w:hAnsi="ＭＳ 明朝" w:cs="Times New Roman" w:hint="eastAsia"/>
          <w:sz w:val="24"/>
          <w:szCs w:val="24"/>
        </w:rPr>
        <w:t xml:space="preserve">月　</w:t>
      </w:r>
      <w:permStart w:id="341009154" w:edGrp="everyone"/>
      <w:r w:rsidRPr="00A175F4">
        <w:rPr>
          <w:rFonts w:ascii="ＭＳ 明朝" w:eastAsia="ＭＳ 明朝" w:hAnsi="ＭＳ 明朝" w:cs="Times New Roman" w:hint="eastAsia"/>
          <w:sz w:val="24"/>
          <w:szCs w:val="24"/>
        </w:rPr>
        <w:t xml:space="preserve">　　</w:t>
      </w:r>
      <w:permEnd w:id="341009154"/>
      <w:r w:rsidRPr="00A175F4">
        <w:rPr>
          <w:rFonts w:ascii="ＭＳ 明朝" w:eastAsia="ＭＳ 明朝" w:hAnsi="ＭＳ 明朝" w:cs="Times New Roman" w:hint="eastAsia"/>
          <w:sz w:val="24"/>
          <w:szCs w:val="24"/>
        </w:rPr>
        <w:t>日</w:t>
      </w:r>
    </w:p>
    <w:p w14:paraId="19CE082A" w14:textId="77777777" w:rsidR="00A175F4" w:rsidRPr="00A175F4" w:rsidRDefault="00A175F4" w:rsidP="00A175F4">
      <w:pPr>
        <w:widowControl/>
        <w:ind w:left="480" w:hangingChars="200" w:hanging="480"/>
        <w:jc w:val="right"/>
        <w:rPr>
          <w:rFonts w:ascii="ＭＳ 明朝" w:eastAsia="ＭＳ 明朝" w:hAnsi="ＭＳ 明朝" w:cs="Times New Roman"/>
          <w:sz w:val="24"/>
          <w:szCs w:val="24"/>
        </w:rPr>
      </w:pPr>
    </w:p>
    <w:p w14:paraId="101BF99E" w14:textId="77777777" w:rsidR="00A175F4" w:rsidRPr="00A175F4" w:rsidRDefault="00A175F4" w:rsidP="00A175F4">
      <w:pPr>
        <w:widowControl/>
        <w:ind w:left="480" w:hangingChars="200" w:hanging="480"/>
        <w:jc w:val="right"/>
        <w:rPr>
          <w:rFonts w:ascii="ＭＳ 明朝" w:eastAsia="ＭＳ 明朝" w:hAnsi="ＭＳ 明朝" w:cs="Times New Roman"/>
          <w:sz w:val="24"/>
          <w:szCs w:val="24"/>
        </w:rPr>
      </w:pPr>
    </w:p>
    <w:p w14:paraId="1C43EB62" w14:textId="140F7BB5" w:rsidR="00A175F4" w:rsidRPr="00A175F4" w:rsidRDefault="00A175F4" w:rsidP="00A175F4">
      <w:pPr>
        <w:widowControl/>
        <w:wordWrap w:val="0"/>
        <w:ind w:left="480" w:hangingChars="200" w:hanging="480"/>
        <w:jc w:val="right"/>
        <w:rPr>
          <w:rFonts w:ascii="ＭＳ 明朝" w:eastAsia="ＭＳ 明朝" w:hAnsi="ＭＳ 明朝" w:cs="Times New Roman"/>
          <w:sz w:val="24"/>
          <w:szCs w:val="24"/>
          <w:u w:val="single"/>
        </w:rPr>
      </w:pPr>
      <w:r w:rsidRPr="00A175F4">
        <w:rPr>
          <w:rFonts w:ascii="ＭＳ 明朝" w:eastAsia="ＭＳ 明朝" w:hAnsi="ＭＳ 明朝" w:cs="Times New Roman" w:hint="eastAsia"/>
          <w:sz w:val="24"/>
          <w:szCs w:val="24"/>
          <w:u w:val="single"/>
        </w:rPr>
        <w:t>法人名（法人の場合）</w:t>
      </w:r>
      <w:permStart w:id="2147180897" w:edGrp="everyone"/>
      <w:r w:rsidRPr="00A175F4">
        <w:rPr>
          <w:rFonts w:ascii="ＭＳ 明朝" w:eastAsia="ＭＳ 明朝" w:hAnsi="ＭＳ 明朝" w:cs="Times New Roman" w:hint="eastAsia"/>
          <w:sz w:val="24"/>
          <w:szCs w:val="24"/>
          <w:u w:val="single"/>
        </w:rPr>
        <w:t xml:space="preserve">　　　　　　　　　　</w:t>
      </w:r>
      <w:r>
        <w:rPr>
          <w:rFonts w:ascii="ＭＳ 明朝" w:eastAsia="ＭＳ 明朝" w:hAnsi="ＭＳ 明朝" w:cs="Times New Roman" w:hint="eastAsia"/>
          <w:sz w:val="24"/>
          <w:szCs w:val="24"/>
          <w:u w:val="single"/>
        </w:rPr>
        <w:t xml:space="preserve"> </w:t>
      </w:r>
      <w:r>
        <w:rPr>
          <w:rFonts w:ascii="ＭＳ 明朝" w:eastAsia="ＭＳ 明朝" w:hAnsi="ＭＳ 明朝" w:cs="Times New Roman"/>
          <w:sz w:val="24"/>
          <w:szCs w:val="24"/>
          <w:u w:val="single"/>
        </w:rPr>
        <w:t xml:space="preserve">    </w:t>
      </w:r>
      <w:r w:rsidRPr="00A175F4">
        <w:rPr>
          <w:rFonts w:ascii="ＭＳ 明朝" w:eastAsia="ＭＳ 明朝" w:hAnsi="ＭＳ 明朝" w:cs="Times New Roman" w:hint="eastAsia"/>
          <w:sz w:val="24"/>
          <w:szCs w:val="24"/>
          <w:u w:val="single"/>
        </w:rPr>
        <w:t xml:space="preserve">　　　　　　　　　　　</w:t>
      </w:r>
      <w:permEnd w:id="2147180897"/>
    </w:p>
    <w:p w14:paraId="74A9BEED" w14:textId="77777777" w:rsidR="00A175F4" w:rsidRPr="00A175F4" w:rsidRDefault="00A175F4" w:rsidP="00A175F4">
      <w:pPr>
        <w:widowControl/>
        <w:ind w:left="480" w:hangingChars="200" w:hanging="480"/>
        <w:jc w:val="right"/>
        <w:rPr>
          <w:rFonts w:ascii="ＭＳ 明朝" w:eastAsia="ＭＳ 明朝" w:hAnsi="ＭＳ 明朝" w:cs="Times New Roman"/>
          <w:sz w:val="24"/>
          <w:szCs w:val="24"/>
        </w:rPr>
      </w:pPr>
    </w:p>
    <w:p w14:paraId="2F0E905F" w14:textId="77777777" w:rsidR="00A175F4" w:rsidRPr="00A175F4" w:rsidRDefault="00A175F4" w:rsidP="00A175F4">
      <w:pPr>
        <w:widowControl/>
        <w:ind w:left="480" w:hangingChars="200" w:hanging="480"/>
        <w:jc w:val="right"/>
        <w:rPr>
          <w:rFonts w:ascii="ＭＳ 明朝" w:eastAsia="ＭＳ 明朝" w:hAnsi="ＭＳ 明朝" w:cs="Times New Roman"/>
          <w:sz w:val="24"/>
          <w:szCs w:val="24"/>
        </w:rPr>
      </w:pPr>
    </w:p>
    <w:p w14:paraId="5CC5532B" w14:textId="4E050CD6" w:rsidR="00A175F4" w:rsidRPr="00A175F4" w:rsidRDefault="00A175F4" w:rsidP="00A175F4">
      <w:pPr>
        <w:widowControl/>
        <w:wordWrap w:val="0"/>
        <w:ind w:left="480" w:hangingChars="200" w:hanging="480"/>
        <w:jc w:val="right"/>
        <w:rPr>
          <w:rFonts w:ascii="ＭＳ 明朝" w:eastAsia="ＭＳ 明朝" w:hAnsi="ＭＳ 明朝" w:cs="Times New Roman"/>
          <w:sz w:val="24"/>
          <w:szCs w:val="24"/>
          <w:u w:val="single"/>
        </w:rPr>
      </w:pPr>
      <w:r w:rsidRPr="00A175F4">
        <w:rPr>
          <w:rFonts w:ascii="ＭＳ 明朝" w:eastAsia="ＭＳ 明朝" w:hAnsi="ＭＳ 明朝" w:cs="Times New Roman" w:hint="eastAsia"/>
          <w:sz w:val="24"/>
          <w:szCs w:val="24"/>
          <w:u w:val="single"/>
        </w:rPr>
        <w:t>代表者又は個人事業者の氏名</w:t>
      </w:r>
      <w:permStart w:id="1183804474" w:edGrp="everyone"/>
      <w:r w:rsidRPr="00A175F4">
        <w:rPr>
          <w:rFonts w:ascii="ＭＳ 明朝" w:eastAsia="ＭＳ 明朝" w:hAnsi="ＭＳ 明朝" w:cs="Times New Roman" w:hint="eastAsia"/>
          <w:sz w:val="24"/>
          <w:szCs w:val="24"/>
          <w:u w:val="single"/>
        </w:rPr>
        <w:t xml:space="preserve">　　　　　　　　　</w:t>
      </w:r>
      <w:r>
        <w:rPr>
          <w:rFonts w:ascii="ＭＳ 明朝" w:eastAsia="ＭＳ 明朝" w:hAnsi="ＭＳ 明朝" w:cs="Times New Roman" w:hint="eastAsia"/>
          <w:sz w:val="24"/>
          <w:szCs w:val="24"/>
          <w:u w:val="single"/>
        </w:rPr>
        <w:t xml:space="preserve"> </w:t>
      </w:r>
      <w:r>
        <w:rPr>
          <w:rFonts w:ascii="ＭＳ 明朝" w:eastAsia="ＭＳ 明朝" w:hAnsi="ＭＳ 明朝" w:cs="Times New Roman"/>
          <w:sz w:val="24"/>
          <w:szCs w:val="24"/>
          <w:u w:val="single"/>
        </w:rPr>
        <w:t xml:space="preserve">        </w:t>
      </w:r>
      <w:r w:rsidRPr="00A175F4">
        <w:rPr>
          <w:rFonts w:ascii="ＭＳ 明朝" w:eastAsia="ＭＳ 明朝" w:hAnsi="ＭＳ 明朝" w:cs="Times New Roman" w:hint="eastAsia"/>
          <w:sz w:val="24"/>
          <w:szCs w:val="24"/>
          <w:u w:val="single"/>
        </w:rPr>
        <w:t xml:space="preserve">　　　　　　　　</w:t>
      </w:r>
      <w:permEnd w:id="1183804474"/>
      <w:r w:rsidRPr="00A175F4">
        <w:rPr>
          <w:rFonts w:ascii="ＭＳ 明朝" w:eastAsia="ＭＳ 明朝" w:hAnsi="ＭＳ 明朝" w:cs="Times New Roman" w:hint="eastAsia"/>
          <w:sz w:val="24"/>
          <w:szCs w:val="24"/>
          <w:u w:val="single"/>
        </w:rPr>
        <w:t>印</w:t>
      </w:r>
    </w:p>
    <w:p w14:paraId="19147D7A" w14:textId="77777777" w:rsidR="00A175F4" w:rsidRPr="00A175F4" w:rsidRDefault="00A175F4" w:rsidP="00A175F4">
      <w:pPr>
        <w:widowControl/>
        <w:wordWrap w:val="0"/>
        <w:ind w:left="480" w:hangingChars="200" w:hanging="480"/>
        <w:jc w:val="right"/>
        <w:rPr>
          <w:rFonts w:ascii="ＭＳ 明朝" w:eastAsia="ＭＳ 明朝" w:hAnsi="ＭＳ 明朝" w:cs="Times New Roman"/>
          <w:sz w:val="24"/>
          <w:szCs w:val="24"/>
        </w:rPr>
      </w:pPr>
      <w:r w:rsidRPr="00A175F4">
        <w:rPr>
          <w:rFonts w:ascii="ＭＳ 明朝" w:eastAsia="ＭＳ 明朝" w:hAnsi="ＭＳ 明朝" w:cs="Times New Roman" w:hint="eastAsia"/>
          <w:sz w:val="24"/>
          <w:szCs w:val="24"/>
        </w:rPr>
        <w:t>（※自署または記名捺印）</w:t>
      </w:r>
    </w:p>
    <w:p w14:paraId="421E7787" w14:textId="77777777" w:rsidR="00A175F4" w:rsidRPr="00A175F4" w:rsidRDefault="00A175F4" w:rsidP="00A175F4">
      <w:pPr>
        <w:widowControl/>
        <w:jc w:val="left"/>
        <w:rPr>
          <w:rFonts w:ascii="ＭＳ 明朝" w:eastAsia="ＭＳ 明朝" w:hAnsi="ＭＳ 明朝" w:cs="Times New Roman"/>
          <w:sz w:val="24"/>
          <w:szCs w:val="24"/>
        </w:rPr>
      </w:pPr>
      <w:r w:rsidRPr="00A175F4">
        <w:rPr>
          <w:rFonts w:ascii="ＭＳ 明朝" w:eastAsia="ＭＳ 明朝" w:hAnsi="ＭＳ 明朝" w:cs="Times New Roman"/>
          <w:sz w:val="24"/>
          <w:szCs w:val="24"/>
        </w:rPr>
        <w:br w:type="page"/>
      </w:r>
    </w:p>
    <w:p w14:paraId="25DC5774" w14:textId="77777777" w:rsidR="00A175F4" w:rsidRPr="00A175F4" w:rsidRDefault="00A175F4" w:rsidP="00A175F4">
      <w:pPr>
        <w:widowControl/>
        <w:jc w:val="right"/>
        <w:rPr>
          <w:rFonts w:ascii="ＭＳ 明朝" w:eastAsia="ＭＳ 明朝" w:hAnsi="ＭＳ 明朝" w:cs="Times New Roman"/>
          <w:sz w:val="24"/>
          <w:szCs w:val="24"/>
        </w:rPr>
      </w:pPr>
      <w:r w:rsidRPr="00A175F4">
        <w:rPr>
          <w:rFonts w:ascii="ＭＳ 明朝" w:eastAsia="ＭＳ 明朝" w:hAnsi="ＭＳ 明朝" w:cs="Times New Roman" w:hint="eastAsia"/>
          <w:sz w:val="24"/>
          <w:szCs w:val="24"/>
        </w:rPr>
        <w:lastRenderedPageBreak/>
        <w:t xml:space="preserve">別紙　</w:t>
      </w:r>
    </w:p>
    <w:p w14:paraId="1113B5B7" w14:textId="77777777" w:rsidR="00A175F4" w:rsidRPr="00A175F4" w:rsidRDefault="00A175F4" w:rsidP="00A175F4">
      <w:pPr>
        <w:widowControl/>
        <w:jc w:val="left"/>
        <w:rPr>
          <w:rFonts w:ascii="ＭＳ 明朝" w:eastAsia="ＭＳ 明朝" w:hAnsi="ＭＳ 明朝" w:cs="Times New Roman"/>
          <w:sz w:val="24"/>
          <w:szCs w:val="24"/>
        </w:rPr>
      </w:pPr>
      <w:r w:rsidRPr="00A175F4">
        <w:rPr>
          <w:rFonts w:ascii="ＭＳ 明朝" w:eastAsia="ＭＳ 明朝" w:hAnsi="ＭＳ 明朝" w:cs="Times New Roman" w:hint="eastAsia"/>
          <w:sz w:val="24"/>
          <w:szCs w:val="24"/>
        </w:rPr>
        <w:t>●賃金引上げを実現するための計画</w:t>
      </w:r>
    </w:p>
    <w:p w14:paraId="3C2EE647"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r w:rsidRPr="00A175F4">
        <w:rPr>
          <w:rFonts w:ascii="ＭＳ 明朝" w:eastAsia="ＭＳ 明朝" w:hAnsi="ＭＳ 明朝" w:cs="Times New Roman"/>
          <w:noProof/>
          <w:sz w:val="24"/>
          <w:szCs w:val="24"/>
        </w:rPr>
        <mc:AlternateContent>
          <mc:Choice Requires="wps">
            <w:drawing>
              <wp:anchor distT="0" distB="0" distL="114300" distR="114300" simplePos="0" relativeHeight="251659264" behindDoc="0" locked="0" layoutInCell="1" allowOverlap="1" wp14:anchorId="1D878FC1" wp14:editId="74A29B5A">
                <wp:simplePos x="0" y="0"/>
                <wp:positionH relativeFrom="margin">
                  <wp:align>right</wp:align>
                </wp:positionH>
                <wp:positionV relativeFrom="paragraph">
                  <wp:posOffset>142875</wp:posOffset>
                </wp:positionV>
                <wp:extent cx="6677025" cy="80962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677025" cy="80962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BDD2E" id="正方形/長方形 2" o:spid="_x0000_s1026" style="position:absolute;left:0;text-align:left;margin-left:474.55pt;margin-top:11.25pt;width:525.75pt;height:6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" filled="f" strokecolor="windowText" strokeweight="1pt">
                <w10:wrap anchorx="margin"/>
              </v:rect>
            </w:pict>
          </mc:Fallback>
        </mc:AlternateContent>
      </w:r>
    </w:p>
    <w:p w14:paraId="6E44FF7E"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r w:rsidRPr="00A175F4">
        <w:rPr>
          <w:rFonts w:ascii="ＭＳ 明朝" w:eastAsia="ＭＳ 明朝" w:hAnsi="ＭＳ 明朝" w:cs="Times New Roman" w:hint="eastAsia"/>
          <w:sz w:val="24"/>
          <w:szCs w:val="24"/>
        </w:rPr>
        <w:t>＜賃金引上げ計画＞</w:t>
      </w:r>
    </w:p>
    <w:p w14:paraId="680A6C79" w14:textId="77777777" w:rsidR="00A175F4" w:rsidRPr="00A175F4" w:rsidRDefault="00A175F4" w:rsidP="00A175F4">
      <w:pPr>
        <w:widowControl/>
        <w:ind w:left="1200" w:hangingChars="500" w:hanging="1200"/>
        <w:jc w:val="left"/>
        <w:rPr>
          <w:rFonts w:ascii="Century" w:eastAsia="ＭＳ 明朝" w:hAnsi="Century" w:cs="Times New Roman"/>
        </w:rPr>
      </w:pPr>
      <w:permStart w:id="291772394" w:edGrp="everyone"/>
      <w:r w:rsidRPr="00A175F4">
        <w:rPr>
          <w:rFonts w:ascii="ＭＳ 明朝" w:eastAsia="ＭＳ 明朝" w:hAnsi="ＭＳ 明朝" w:cs="Times New Roman" w:hint="eastAsia"/>
          <w:color w:val="FF0000"/>
          <w:sz w:val="24"/>
          <w:szCs w:val="24"/>
        </w:rPr>
        <w:t>（記載例）</w:t>
      </w:r>
      <w:r w:rsidRPr="00A175F4">
        <w:rPr>
          <w:rFonts w:ascii="ＭＳ ゴシック" w:eastAsia="ＭＳ ゴシック" w:hAnsi="ＭＳ ゴシック" w:cs="Times New Roman" w:hint="eastAsia"/>
          <w:color w:val="FF0000"/>
          <w:sz w:val="24"/>
          <w:szCs w:val="24"/>
        </w:rPr>
        <w:t>本補助金を活用した商品紹介パンフレットの作成及び配布により</w:t>
      </w:r>
      <w:r w:rsidRPr="00A175F4">
        <w:rPr>
          <w:rFonts w:ascii="ＭＳ ゴシック" w:eastAsia="ＭＳ ゴシック" w:hAnsi="ＭＳ ゴシック" w:cs="Times New Roman"/>
          <w:color w:val="FF0000"/>
          <w:sz w:val="24"/>
          <w:szCs w:val="24"/>
        </w:rPr>
        <w:t>、</w:t>
      </w:r>
      <w:r w:rsidRPr="00A175F4">
        <w:rPr>
          <w:rFonts w:ascii="ＭＳ ゴシック" w:eastAsia="ＭＳ ゴシック" w:hAnsi="ＭＳ ゴシック" w:cs="Times New Roman" w:hint="eastAsia"/>
          <w:color w:val="FF0000"/>
          <w:sz w:val="24"/>
          <w:szCs w:val="24"/>
        </w:rPr>
        <w:t>来店者数及び</w:t>
      </w:r>
      <w:r w:rsidRPr="00A175F4">
        <w:rPr>
          <w:rFonts w:ascii="ＭＳ ゴシック" w:eastAsia="ＭＳ ゴシック" w:hAnsi="ＭＳ ゴシック" w:cs="Times New Roman"/>
          <w:color w:val="FF0000"/>
          <w:sz w:val="24"/>
          <w:szCs w:val="24"/>
        </w:rPr>
        <w:t>売上高</w:t>
      </w:r>
      <w:r w:rsidRPr="00A175F4">
        <w:rPr>
          <w:rFonts w:ascii="ＭＳ ゴシック" w:eastAsia="ＭＳ ゴシック" w:hAnsi="ＭＳ ゴシック" w:cs="Times New Roman" w:hint="eastAsia"/>
          <w:color w:val="FF0000"/>
          <w:sz w:val="24"/>
          <w:szCs w:val="24"/>
        </w:rPr>
        <w:t>が30</w:t>
      </w:r>
      <w:r w:rsidRPr="00A175F4">
        <w:rPr>
          <w:rFonts w:ascii="ＭＳ ゴシック" w:eastAsia="ＭＳ ゴシック" w:hAnsi="ＭＳ ゴシック" w:cs="Times New Roman"/>
          <w:color w:val="FF0000"/>
          <w:sz w:val="24"/>
          <w:szCs w:val="24"/>
        </w:rPr>
        <w:t>％増加</w:t>
      </w:r>
      <w:r w:rsidRPr="00A175F4">
        <w:rPr>
          <w:rFonts w:ascii="ＭＳ ゴシック" w:eastAsia="ＭＳ ゴシック" w:hAnsi="ＭＳ ゴシック" w:cs="Times New Roman" w:hint="eastAsia"/>
          <w:color w:val="FF0000"/>
          <w:sz w:val="24"/>
          <w:szCs w:val="24"/>
        </w:rPr>
        <w:t>すると見込んでいる</w:t>
      </w:r>
      <w:r w:rsidRPr="00A175F4">
        <w:rPr>
          <w:rFonts w:ascii="ＭＳ ゴシック" w:eastAsia="ＭＳ ゴシック" w:hAnsi="ＭＳ ゴシック" w:cs="Times New Roman"/>
          <w:color w:val="FF0000"/>
          <w:sz w:val="24"/>
          <w:szCs w:val="24"/>
        </w:rPr>
        <w:t>。</w:t>
      </w:r>
      <w:r w:rsidRPr="00A175F4">
        <w:rPr>
          <w:rFonts w:ascii="ＭＳ ゴシック" w:eastAsia="ＭＳ ゴシック" w:hAnsi="ＭＳ ゴシック" w:cs="Times New Roman" w:hint="eastAsia"/>
          <w:color w:val="FF0000"/>
          <w:sz w:val="24"/>
          <w:szCs w:val="24"/>
        </w:rPr>
        <w:t>さらに現在所有している設備では</w:t>
      </w:r>
      <w:r w:rsidRPr="00A175F4">
        <w:rPr>
          <w:rFonts w:ascii="ＭＳ ゴシック" w:eastAsia="ＭＳ ゴシック" w:hAnsi="ＭＳ ゴシック" w:cs="Times New Roman"/>
          <w:color w:val="FF0000"/>
          <w:sz w:val="24"/>
          <w:szCs w:val="24"/>
        </w:rPr>
        <w:t>、</w:t>
      </w:r>
      <w:r w:rsidRPr="00A175F4">
        <w:rPr>
          <w:rFonts w:ascii="ＭＳ ゴシック" w:eastAsia="ＭＳ ゴシック" w:hAnsi="ＭＳ ゴシック" w:cs="Times New Roman" w:hint="eastAsia"/>
          <w:color w:val="FF0000"/>
          <w:sz w:val="24"/>
          <w:szCs w:val="24"/>
        </w:rPr>
        <w:t>稼働時に2人の作業員が必要であるが、新たに導入する予定の機械では1人の作業員で事足りることから、生産コストが10%程度減ることが想定される。以上のことから、補助事業終了時には、売上総利益が20%上昇する見込みであり、確保した利益を</w:t>
      </w:r>
      <w:r w:rsidRPr="00A175F4">
        <w:rPr>
          <w:rFonts w:ascii="ＭＳ ゴシック" w:eastAsia="ＭＳ ゴシック" w:hAnsi="ＭＳ ゴシック" w:cs="Times New Roman"/>
          <w:color w:val="FF0000"/>
          <w:sz w:val="24"/>
          <w:szCs w:val="24"/>
        </w:rPr>
        <w:t>従業員の給与支給総額</w:t>
      </w:r>
      <w:r w:rsidRPr="00A175F4">
        <w:rPr>
          <w:rFonts w:ascii="ＭＳ ゴシック" w:eastAsia="ＭＳ ゴシック" w:hAnsi="ＭＳ ゴシック" w:cs="Times New Roman" w:hint="eastAsia"/>
          <w:color w:val="FF0000"/>
          <w:sz w:val="24"/>
          <w:szCs w:val="24"/>
        </w:rPr>
        <w:t>2</w:t>
      </w:r>
      <w:r w:rsidRPr="00A175F4">
        <w:rPr>
          <w:rFonts w:ascii="ＭＳ ゴシック" w:eastAsia="ＭＳ ゴシック" w:hAnsi="ＭＳ ゴシック" w:cs="Times New Roman"/>
          <w:color w:val="FF0000"/>
          <w:sz w:val="24"/>
          <w:szCs w:val="24"/>
        </w:rPr>
        <w:t>％の賃金引上げ</w:t>
      </w:r>
      <w:r w:rsidRPr="00A175F4">
        <w:rPr>
          <w:rFonts w:ascii="ＭＳ ゴシック" w:eastAsia="ＭＳ ゴシック" w:hAnsi="ＭＳ ゴシック" w:cs="Times New Roman" w:hint="eastAsia"/>
          <w:color w:val="FF0000"/>
          <w:sz w:val="24"/>
          <w:szCs w:val="24"/>
        </w:rPr>
        <w:t>に活用する。</w:t>
      </w:r>
      <w:r w:rsidRPr="00A175F4">
        <w:rPr>
          <w:rFonts w:ascii="ＭＳ ゴシック" w:eastAsia="ＭＳ ゴシック" w:hAnsi="ＭＳ ゴシック" w:cs="Times New Roman"/>
          <w:color w:val="000000"/>
          <w:sz w:val="24"/>
          <w:szCs w:val="24"/>
        </w:rPr>
        <w:t xml:space="preserve"> </w:t>
      </w:r>
    </w:p>
    <w:p w14:paraId="72F046C7" w14:textId="77777777" w:rsidR="00A175F4" w:rsidRPr="00A175F4" w:rsidRDefault="00A175F4" w:rsidP="00A175F4">
      <w:pPr>
        <w:widowControl/>
        <w:ind w:left="1200" w:hangingChars="500" w:hanging="1200"/>
        <w:jc w:val="left"/>
        <w:rPr>
          <w:rFonts w:ascii="ＭＳ 明朝" w:eastAsia="ＭＳ 明朝" w:hAnsi="ＭＳ 明朝" w:cs="Times New Roman"/>
          <w:color w:val="FF0000"/>
          <w:sz w:val="24"/>
          <w:szCs w:val="21"/>
        </w:rPr>
      </w:pPr>
    </w:p>
    <w:p w14:paraId="06D844EB" w14:textId="77777777" w:rsidR="00A175F4" w:rsidRPr="00A175F4" w:rsidRDefault="00A175F4" w:rsidP="00A175F4">
      <w:pPr>
        <w:widowControl/>
        <w:ind w:left="640" w:hangingChars="200" w:hanging="640"/>
        <w:jc w:val="left"/>
        <w:rPr>
          <w:rFonts w:ascii="ＭＳ 明朝" w:eastAsia="ＭＳ 明朝" w:hAnsi="ＭＳ 明朝" w:cs="Times New Roman"/>
          <w:sz w:val="32"/>
          <w:szCs w:val="24"/>
        </w:rPr>
      </w:pPr>
    </w:p>
    <w:p w14:paraId="31D8B254"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613E1AE1"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269A05D4"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7DDE528E"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551208CC"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2FE853A6"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7EDDE377"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216C361B"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4F64769C"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5C271F7A"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63EF7F3C"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75F0FA8F"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38C93104"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196A440B"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1CC10874"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346E154B"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7E33BF33"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223B0961"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4DE39FD6"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3077A72A"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7954C89A"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44A0ADB0"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63340896"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5E3A3F8D"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 w14:paraId="7BA4F4FD"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p>
    <w:permEnd w:id="291772394"/>
    <w:p w14:paraId="025775EA" w14:textId="77777777" w:rsidR="00A175F4" w:rsidRPr="00A175F4" w:rsidRDefault="00A175F4" w:rsidP="00A175F4">
      <w:pPr>
        <w:widowControl/>
        <w:jc w:val="left"/>
        <w:rPr>
          <w:rFonts w:ascii="ＭＳ 明朝" w:eastAsia="ＭＳ 明朝" w:hAnsi="ＭＳ 明朝" w:cs="Times New Roman"/>
          <w:sz w:val="24"/>
          <w:szCs w:val="24"/>
        </w:rPr>
      </w:pPr>
      <w:r w:rsidRPr="00A175F4">
        <w:rPr>
          <w:rFonts w:ascii="ＭＳ 明朝" w:eastAsia="ＭＳ 明朝" w:hAnsi="ＭＳ 明朝" w:cs="Times New Roman" w:hint="eastAsia"/>
          <w:sz w:val="24"/>
          <w:szCs w:val="24"/>
        </w:rPr>
        <w:t>※両面印刷で活用してください。</w:t>
      </w:r>
    </w:p>
    <w:p w14:paraId="705349FA" w14:textId="77777777" w:rsidR="00A175F4" w:rsidRPr="00A175F4" w:rsidRDefault="00A175F4" w:rsidP="00A175F4">
      <w:pPr>
        <w:widowControl/>
        <w:ind w:left="480" w:hangingChars="200" w:hanging="480"/>
        <w:jc w:val="left"/>
        <w:rPr>
          <w:rFonts w:ascii="ＭＳ 明朝" w:eastAsia="ＭＳ 明朝" w:hAnsi="ＭＳ 明朝" w:cs="Times New Roman"/>
          <w:sz w:val="24"/>
          <w:szCs w:val="24"/>
        </w:rPr>
      </w:pPr>
      <w:r w:rsidRPr="00A175F4">
        <w:rPr>
          <w:rFonts w:ascii="ＭＳ 明朝" w:eastAsia="ＭＳ 明朝" w:hAnsi="ＭＳ 明朝" w:cs="Times New Roman" w:hint="eastAsia"/>
          <w:sz w:val="24"/>
          <w:szCs w:val="24"/>
        </w:rPr>
        <w:t>※「賃上げの計画」については手書きでなくて構いません。</w:t>
      </w:r>
    </w:p>
    <w:p w14:paraId="4649EFF6" w14:textId="77777777" w:rsidR="00A175F4" w:rsidRPr="00A175F4" w:rsidRDefault="00A175F4" w:rsidP="00A175F4">
      <w:pPr>
        <w:widowControl/>
        <w:jc w:val="left"/>
        <w:rPr>
          <w:rFonts w:ascii="ＭＳ 明朝" w:eastAsia="ＭＳ 明朝" w:hAnsi="ＭＳ 明朝" w:cs="Times New Roman"/>
          <w:sz w:val="24"/>
          <w:szCs w:val="24"/>
        </w:rPr>
      </w:pPr>
    </w:p>
    <w:bookmarkEnd w:id="0"/>
    <w:p w14:paraId="65E5D496" w14:textId="77777777" w:rsidR="0095014D" w:rsidRPr="00A175F4" w:rsidRDefault="0095014D"/>
    <w:sectPr w:rsidR="0095014D" w:rsidRPr="00A175F4" w:rsidSect="00A175F4">
      <w:pgSz w:w="11906" w:h="16838" w:code="9"/>
      <w:pgMar w:top="567" w:right="567"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MQqgrl/1JQsyscKTJFZEEuMuBMkS5ICaQQtNsYK/vVhVZMOwCzy3FYhjet/IlhbiJWtc+B3D0l8M+ntzCSctBQ==" w:salt="hQrshBtI1ADGgEn1C4W3kg=="/>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5F4"/>
    <w:rsid w:val="00105541"/>
    <w:rsid w:val="0095014D"/>
    <w:rsid w:val="00A17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919630"/>
  <w15:chartTrackingRefBased/>
  <w15:docId w15:val="{45A8FEBB-E0AB-4680-B6DA-B5806C6C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168</Words>
  <Characters>960</Characters>
  <Application>Microsoft Office Word</Application>
  <DocSecurity>8</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景子</dc:creator>
  <cp:keywords/>
  <dc:description/>
  <cp:lastModifiedBy>三浦 景子</cp:lastModifiedBy>
  <cp:revision>2</cp:revision>
  <dcterms:created xsi:type="dcterms:W3CDTF">2021-10-15T05:23:00Z</dcterms:created>
  <dcterms:modified xsi:type="dcterms:W3CDTF">2021-10-15T05:33:00Z</dcterms:modified>
</cp:coreProperties>
</file>